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C8DC6" w14:textId="77777777" w:rsidR="004D121F" w:rsidRDefault="004D121F" w:rsidP="00A83A85">
      <w:pPr>
        <w:ind w:right="220"/>
        <w:jc w:val="right"/>
      </w:pPr>
      <w:r>
        <w:t>2022年2月21日</w:t>
      </w:r>
    </w:p>
    <w:p w14:paraId="236388D0" w14:textId="77777777" w:rsidR="00D211B4" w:rsidRDefault="004D121F" w:rsidP="004D121F">
      <w:r>
        <w:rPr>
          <w:rFonts w:hint="eastAsia"/>
        </w:rPr>
        <w:t>大阪市教育委員会教育長</w:t>
      </w:r>
    </w:p>
    <w:p w14:paraId="5297DA31" w14:textId="20A90716" w:rsidR="004D121F" w:rsidRDefault="004D121F" w:rsidP="00D211B4">
      <w:pPr>
        <w:ind w:firstLine="880"/>
      </w:pPr>
      <w:bookmarkStart w:id="0" w:name="_GoBack"/>
      <w:bookmarkEnd w:id="0"/>
      <w:r>
        <w:rPr>
          <w:rFonts w:hint="eastAsia"/>
        </w:rPr>
        <w:t>山本</w:t>
      </w:r>
      <w:r w:rsidR="00A83A85">
        <w:rPr>
          <w:rFonts w:hint="eastAsia"/>
        </w:rPr>
        <w:t xml:space="preserve">　</w:t>
      </w:r>
      <w:r>
        <w:rPr>
          <w:rFonts w:hint="eastAsia"/>
        </w:rPr>
        <w:t>晋次　様</w:t>
      </w:r>
    </w:p>
    <w:p w14:paraId="4CEA2A3A" w14:textId="5002060F" w:rsidR="004D121F" w:rsidRDefault="004D121F" w:rsidP="00A83A85">
      <w:pPr>
        <w:ind w:firstLineChars="3600" w:firstLine="7920"/>
      </w:pPr>
      <w:r>
        <w:rPr>
          <w:rFonts w:hint="eastAsia"/>
        </w:rPr>
        <w:t>大阪市</w:t>
      </w:r>
      <w:r w:rsidR="00351D99">
        <w:rPr>
          <w:rFonts w:hint="eastAsia"/>
        </w:rPr>
        <w:t>教職員組合協議会</w:t>
      </w:r>
    </w:p>
    <w:p w14:paraId="0D7A0A68" w14:textId="09603E65" w:rsidR="004D121F" w:rsidRDefault="00351D99" w:rsidP="00A83A85">
      <w:pPr>
        <w:ind w:firstLineChars="3600" w:firstLine="7920"/>
      </w:pPr>
      <w:r>
        <w:rPr>
          <w:rFonts w:hint="eastAsia"/>
        </w:rPr>
        <w:t>議長</w:t>
      </w:r>
      <w:r w:rsidR="004D121F">
        <w:rPr>
          <w:rFonts w:hint="eastAsia"/>
        </w:rPr>
        <w:t xml:space="preserve">　</w:t>
      </w:r>
      <w:r>
        <w:rPr>
          <w:rFonts w:hint="eastAsia"/>
        </w:rPr>
        <w:t xml:space="preserve">　　　辻本　正純</w:t>
      </w:r>
    </w:p>
    <w:p w14:paraId="2F3F9894" w14:textId="58890CBE" w:rsidR="004D121F" w:rsidRDefault="004D121F" w:rsidP="004D121F"/>
    <w:p w14:paraId="1CBAAE1E" w14:textId="796C60C4" w:rsidR="001E6DC9" w:rsidRPr="00A83A85" w:rsidRDefault="001E6DC9" w:rsidP="001E6DC9">
      <w:pPr>
        <w:jc w:val="center"/>
        <w:rPr>
          <w:b/>
          <w:sz w:val="32"/>
          <w:szCs w:val="32"/>
        </w:rPr>
      </w:pPr>
      <w:r w:rsidRPr="00A83A85">
        <w:rPr>
          <w:rFonts w:hint="eastAsia"/>
          <w:b/>
          <w:sz w:val="32"/>
          <w:szCs w:val="32"/>
        </w:rPr>
        <w:t>４５６学校園が学校休業となっているもとでの要求書</w:t>
      </w:r>
    </w:p>
    <w:p w14:paraId="4180DF9E" w14:textId="692EFF3D" w:rsidR="004D121F" w:rsidRPr="006B53ED" w:rsidRDefault="001E6DC9" w:rsidP="00D211B4">
      <w:pPr>
        <w:ind w:firstLine="216"/>
        <w:rPr>
          <w:sz w:val="21"/>
          <w:szCs w:val="21"/>
        </w:rPr>
      </w:pPr>
      <w:r w:rsidRPr="006B53ED">
        <w:rPr>
          <w:rFonts w:hint="eastAsia"/>
          <w:sz w:val="21"/>
          <w:szCs w:val="21"/>
        </w:rPr>
        <w:t>大阪市教育委員会ホームページ2月17日付は、「大阪市立の学校園において、幼児児童生徒または教職員に新型コロナウイルス感染症の感染が判明し、臨時休業措置を行うことになった学校園」として、456学校園</w:t>
      </w:r>
      <w:r w:rsidR="00D211B4" w:rsidRPr="006B53ED">
        <w:rPr>
          <w:rFonts w:hint="eastAsia"/>
          <w:sz w:val="21"/>
          <w:szCs w:val="21"/>
        </w:rPr>
        <w:t>名を</w:t>
      </w:r>
      <w:r w:rsidRPr="006B53ED">
        <w:rPr>
          <w:rFonts w:hint="eastAsia"/>
          <w:sz w:val="21"/>
          <w:szCs w:val="21"/>
        </w:rPr>
        <w:t>掲載しました。</w:t>
      </w:r>
      <w:r w:rsidR="00D211B4" w:rsidRPr="006B53ED">
        <w:rPr>
          <w:rFonts w:hint="eastAsia"/>
          <w:sz w:val="21"/>
          <w:szCs w:val="21"/>
        </w:rPr>
        <w:t>〔新型コロナウイルス感染症による学校休業状況（令和</w:t>
      </w:r>
      <w:r w:rsidR="00D211B4" w:rsidRPr="006B53ED">
        <w:rPr>
          <w:sz w:val="21"/>
          <w:szCs w:val="21"/>
        </w:rPr>
        <w:t>3年度3学期）</w:t>
      </w:r>
      <w:r w:rsidR="00D211B4" w:rsidRPr="006B53ED">
        <w:rPr>
          <w:rFonts w:hint="eastAsia"/>
          <w:sz w:val="21"/>
          <w:szCs w:val="21"/>
        </w:rPr>
        <w:t>〕</w:t>
      </w:r>
    </w:p>
    <w:p w14:paraId="4142A34E" w14:textId="1A5D85A4" w:rsidR="00B764C9" w:rsidRPr="00E94401" w:rsidRDefault="00B764C9" w:rsidP="00FE190C">
      <w:pPr>
        <w:ind w:firstLine="216"/>
        <w:rPr>
          <w:sz w:val="21"/>
          <w:szCs w:val="21"/>
        </w:rPr>
      </w:pPr>
      <w:r w:rsidRPr="00E94401">
        <w:rPr>
          <w:rFonts w:hint="eastAsia"/>
          <w:sz w:val="21"/>
          <w:szCs w:val="21"/>
        </w:rPr>
        <w:t>この2年間</w:t>
      </w:r>
      <w:r w:rsidR="00351D99" w:rsidRPr="00E94401">
        <w:rPr>
          <w:rFonts w:hint="eastAsia"/>
          <w:sz w:val="21"/>
          <w:szCs w:val="21"/>
        </w:rPr>
        <w:t>の累計コロナ</w:t>
      </w:r>
      <w:r w:rsidR="00D211B4" w:rsidRPr="00E94401">
        <w:rPr>
          <w:rFonts w:hint="eastAsia"/>
          <w:sz w:val="21"/>
          <w:szCs w:val="21"/>
        </w:rPr>
        <w:t>死者数</w:t>
      </w:r>
      <w:r w:rsidR="00351D99" w:rsidRPr="00E94401">
        <w:rPr>
          <w:rFonts w:hint="eastAsia"/>
          <w:sz w:val="21"/>
          <w:szCs w:val="21"/>
        </w:rPr>
        <w:t>は、</w:t>
      </w:r>
      <w:r w:rsidRPr="00E94401">
        <w:rPr>
          <w:rFonts w:hint="eastAsia"/>
          <w:sz w:val="21"/>
          <w:szCs w:val="21"/>
        </w:rPr>
        <w:t>大阪3601人、東京3448人（</w:t>
      </w:r>
      <w:r w:rsidR="00113689" w:rsidRPr="00E94401">
        <w:rPr>
          <w:rFonts w:hint="eastAsia"/>
          <w:sz w:val="21"/>
          <w:szCs w:val="21"/>
        </w:rPr>
        <w:t>22年</w:t>
      </w:r>
      <w:r w:rsidRPr="00E94401">
        <w:rPr>
          <w:rFonts w:hint="eastAsia"/>
          <w:sz w:val="21"/>
          <w:szCs w:val="21"/>
        </w:rPr>
        <w:t>2月20日）と</w:t>
      </w:r>
      <w:r w:rsidR="00113689" w:rsidRPr="00E94401">
        <w:rPr>
          <w:rFonts w:hint="eastAsia"/>
          <w:sz w:val="21"/>
          <w:szCs w:val="21"/>
        </w:rPr>
        <w:t>、</w:t>
      </w:r>
      <w:r w:rsidRPr="00E94401">
        <w:rPr>
          <w:rFonts w:hint="eastAsia"/>
          <w:sz w:val="21"/>
          <w:szCs w:val="21"/>
        </w:rPr>
        <w:t>大阪の人口の約1.6倍もある</w:t>
      </w:r>
      <w:r w:rsidR="00D211B4" w:rsidRPr="00E94401">
        <w:rPr>
          <w:rFonts w:hint="eastAsia"/>
          <w:sz w:val="21"/>
          <w:szCs w:val="21"/>
        </w:rPr>
        <w:t>東京を上回</w:t>
      </w:r>
      <w:r w:rsidR="00113689" w:rsidRPr="00E94401">
        <w:rPr>
          <w:rFonts w:hint="eastAsia"/>
          <w:sz w:val="21"/>
          <w:szCs w:val="21"/>
        </w:rPr>
        <w:t>る</w:t>
      </w:r>
      <w:r w:rsidRPr="00E94401">
        <w:rPr>
          <w:rFonts w:hint="eastAsia"/>
          <w:sz w:val="21"/>
          <w:szCs w:val="21"/>
        </w:rPr>
        <w:t>全国最多(悪)</w:t>
      </w:r>
      <w:r w:rsidR="00113689" w:rsidRPr="00E94401">
        <w:rPr>
          <w:rFonts w:hint="eastAsia"/>
          <w:sz w:val="21"/>
          <w:szCs w:val="21"/>
        </w:rPr>
        <w:t>の数字</w:t>
      </w:r>
      <w:r w:rsidRPr="00E94401">
        <w:rPr>
          <w:rFonts w:hint="eastAsia"/>
          <w:sz w:val="21"/>
          <w:szCs w:val="21"/>
        </w:rPr>
        <w:t>とな</w:t>
      </w:r>
      <w:r w:rsidR="00351D99" w:rsidRPr="00E94401">
        <w:rPr>
          <w:rFonts w:hint="eastAsia"/>
          <w:sz w:val="21"/>
          <w:szCs w:val="21"/>
        </w:rPr>
        <w:t>っています。</w:t>
      </w:r>
      <w:r w:rsidR="00113689" w:rsidRPr="00E94401">
        <w:rPr>
          <w:rFonts w:hint="eastAsia"/>
          <w:sz w:val="21"/>
          <w:szCs w:val="21"/>
        </w:rPr>
        <w:t>22</w:t>
      </w:r>
      <w:r w:rsidR="00F333EF" w:rsidRPr="00E94401">
        <w:rPr>
          <w:rFonts w:hint="eastAsia"/>
          <w:sz w:val="21"/>
          <w:szCs w:val="21"/>
        </w:rPr>
        <w:t>年</w:t>
      </w:r>
      <w:r w:rsidRPr="00E94401">
        <w:rPr>
          <w:rFonts w:hint="eastAsia"/>
          <w:sz w:val="21"/>
          <w:szCs w:val="21"/>
        </w:rPr>
        <w:t>１月以降</w:t>
      </w:r>
      <w:r w:rsidR="000112CB" w:rsidRPr="00E94401">
        <w:rPr>
          <w:rFonts w:hint="eastAsia"/>
          <w:sz w:val="21"/>
          <w:szCs w:val="21"/>
        </w:rPr>
        <w:t>2月15日まで</w:t>
      </w:r>
      <w:r w:rsidR="00F333EF" w:rsidRPr="00E94401">
        <w:rPr>
          <w:rFonts w:hint="eastAsia"/>
          <w:sz w:val="21"/>
          <w:szCs w:val="21"/>
        </w:rPr>
        <w:t>の人口あたりの大阪の死者数は</w:t>
      </w:r>
      <w:r w:rsidRPr="00E94401">
        <w:rPr>
          <w:rFonts w:hint="eastAsia"/>
          <w:sz w:val="21"/>
          <w:szCs w:val="21"/>
        </w:rPr>
        <w:t>、</w:t>
      </w:r>
      <w:r w:rsidR="00F333EF" w:rsidRPr="00E94401">
        <w:rPr>
          <w:rFonts w:hint="eastAsia"/>
          <w:sz w:val="21"/>
          <w:szCs w:val="21"/>
        </w:rPr>
        <w:t>全国平均の約2.1倍・東京の約3.6倍・沖縄の2.5倍と全国最悪の状況に陥っています。2月１日～16日の死者数は、大阪335人、東京153人と</w:t>
      </w:r>
      <w:r w:rsidR="00113689" w:rsidRPr="00E94401">
        <w:rPr>
          <w:rFonts w:hint="eastAsia"/>
          <w:sz w:val="21"/>
          <w:szCs w:val="21"/>
        </w:rPr>
        <w:t>引続き</w:t>
      </w:r>
      <w:r w:rsidR="00F333EF" w:rsidRPr="00E94401">
        <w:rPr>
          <w:rFonts w:hint="eastAsia"/>
          <w:sz w:val="21"/>
          <w:szCs w:val="21"/>
        </w:rPr>
        <w:t>厳しい状況が続いています。</w:t>
      </w:r>
      <w:r w:rsidRPr="00E94401">
        <w:rPr>
          <w:rFonts w:hint="eastAsia"/>
          <w:sz w:val="21"/>
          <w:szCs w:val="21"/>
        </w:rPr>
        <w:t>「高齢者感染拡大、死者急増、１日あたり全国死者数過去最多</w:t>
      </w:r>
      <w:r w:rsidR="00113689" w:rsidRPr="00E94401">
        <w:rPr>
          <w:rFonts w:hint="eastAsia"/>
          <w:sz w:val="21"/>
          <w:szCs w:val="21"/>
        </w:rPr>
        <w:t>、医療にもかかれず</w:t>
      </w:r>
      <w:r w:rsidRPr="00E94401">
        <w:rPr>
          <w:rFonts w:hint="eastAsia"/>
          <w:sz w:val="21"/>
          <w:szCs w:val="21"/>
        </w:rPr>
        <w:t>」のニュースが連日報じられています。</w:t>
      </w:r>
      <w:r w:rsidR="001D326F" w:rsidRPr="00E94401">
        <w:rPr>
          <w:rFonts w:hint="eastAsia"/>
          <w:sz w:val="21"/>
          <w:szCs w:val="21"/>
        </w:rPr>
        <w:t>マスメディアも報じていますように、</w:t>
      </w:r>
      <w:r w:rsidR="00113689" w:rsidRPr="00E94401">
        <w:rPr>
          <w:rFonts w:hint="eastAsia"/>
          <w:sz w:val="21"/>
          <w:szCs w:val="21"/>
        </w:rPr>
        <w:t>大阪府・市の対応が、厳しく問われてい</w:t>
      </w:r>
      <w:r w:rsidR="001D326F" w:rsidRPr="00E94401">
        <w:rPr>
          <w:rFonts w:hint="eastAsia"/>
          <w:sz w:val="21"/>
          <w:szCs w:val="21"/>
        </w:rPr>
        <w:t>ます</w:t>
      </w:r>
      <w:r w:rsidR="00113689" w:rsidRPr="00E94401">
        <w:rPr>
          <w:rFonts w:hint="eastAsia"/>
          <w:sz w:val="21"/>
          <w:szCs w:val="21"/>
        </w:rPr>
        <w:t>。</w:t>
      </w:r>
    </w:p>
    <w:p w14:paraId="78D527D5" w14:textId="347FBBDB" w:rsidR="00FE190C" w:rsidRPr="006B53ED" w:rsidRDefault="00D211B4" w:rsidP="00FE190C">
      <w:pPr>
        <w:ind w:firstLine="216"/>
        <w:rPr>
          <w:sz w:val="21"/>
          <w:szCs w:val="21"/>
        </w:rPr>
      </w:pPr>
      <w:r w:rsidRPr="006B53ED">
        <w:rPr>
          <w:rFonts w:hint="eastAsia"/>
          <w:sz w:val="21"/>
          <w:szCs w:val="21"/>
        </w:rPr>
        <w:t>大阪府は「医療非常事態宣言」を出しましたが、第5波が</w:t>
      </w:r>
      <w:r w:rsidR="00FE190C" w:rsidRPr="006B53ED">
        <w:rPr>
          <w:rFonts w:hint="eastAsia"/>
          <w:sz w:val="21"/>
          <w:szCs w:val="21"/>
        </w:rPr>
        <w:t>「収束」して以降、進めるべきだったワクチン3回目の接種、検査体制の拡充を行わなかった国、府、市の責任は極めて重いと言わなければなりません。保健所を減らし、大阪市にたった一つしかないことは致命的、子どもの感染対策も不十分と指摘されています。</w:t>
      </w:r>
    </w:p>
    <w:p w14:paraId="542C1AE1" w14:textId="020ACA9F" w:rsidR="004D121F" w:rsidRPr="006B53ED" w:rsidRDefault="00FE190C" w:rsidP="00FE190C">
      <w:pPr>
        <w:ind w:firstLine="216"/>
        <w:rPr>
          <w:sz w:val="21"/>
          <w:szCs w:val="21"/>
        </w:rPr>
      </w:pPr>
      <w:r w:rsidRPr="006B53ED">
        <w:rPr>
          <w:rFonts w:hint="eastAsia"/>
          <w:sz w:val="21"/>
          <w:szCs w:val="21"/>
        </w:rPr>
        <w:t>大阪市に於ける感染の広がりの中で、出勤できない教職員が増え、欠員の代替配置が行われていない学校園では、子どもの学習権、安全な学校園生活を保障することが困難となっています。</w:t>
      </w:r>
    </w:p>
    <w:p w14:paraId="3DF884C8" w14:textId="04968096" w:rsidR="00FE190C" w:rsidRPr="006B53ED" w:rsidRDefault="00FE190C" w:rsidP="00FE190C">
      <w:pPr>
        <w:ind w:firstLine="216"/>
        <w:rPr>
          <w:sz w:val="21"/>
          <w:szCs w:val="21"/>
        </w:rPr>
      </w:pPr>
      <w:r w:rsidRPr="006B53ED">
        <w:rPr>
          <w:rFonts w:hint="eastAsia"/>
          <w:sz w:val="21"/>
          <w:szCs w:val="21"/>
        </w:rPr>
        <w:t>これまでの申し入れを行っているにも関わらず、実施されていないことも含め、以下の項目を改め</w:t>
      </w:r>
      <w:r w:rsidR="001D326F" w:rsidRPr="001C3ACB">
        <w:rPr>
          <w:rFonts w:hint="eastAsia"/>
          <w:sz w:val="21"/>
          <w:szCs w:val="21"/>
        </w:rPr>
        <w:t>て</w:t>
      </w:r>
      <w:r w:rsidRPr="006B53ED">
        <w:rPr>
          <w:rFonts w:hint="eastAsia"/>
          <w:sz w:val="21"/>
          <w:szCs w:val="21"/>
        </w:rPr>
        <w:t>実現するよう求めます。</w:t>
      </w:r>
    </w:p>
    <w:p w14:paraId="35CD2D40" w14:textId="3D0E1487" w:rsidR="004D121F" w:rsidRPr="006B53ED" w:rsidRDefault="004D121F" w:rsidP="004D121F">
      <w:pPr>
        <w:jc w:val="center"/>
        <w:rPr>
          <w:sz w:val="21"/>
          <w:szCs w:val="21"/>
        </w:rPr>
      </w:pPr>
      <w:r w:rsidRPr="006B53ED">
        <w:rPr>
          <w:rFonts w:hint="eastAsia"/>
          <w:sz w:val="21"/>
          <w:szCs w:val="21"/>
        </w:rPr>
        <w:t>記</w:t>
      </w:r>
    </w:p>
    <w:p w14:paraId="135D1EDE" w14:textId="7675F6FF" w:rsidR="004D121F" w:rsidRPr="006B53ED" w:rsidRDefault="004D121F" w:rsidP="004D121F">
      <w:pPr>
        <w:rPr>
          <w:sz w:val="21"/>
          <w:szCs w:val="21"/>
        </w:rPr>
      </w:pPr>
    </w:p>
    <w:p w14:paraId="1F24FF99" w14:textId="510ECFC7" w:rsidR="004D121F" w:rsidRPr="00E94401" w:rsidRDefault="004D121F" w:rsidP="009C1DE6">
      <w:pPr>
        <w:rPr>
          <w:sz w:val="21"/>
          <w:szCs w:val="21"/>
        </w:rPr>
      </w:pPr>
      <w:r w:rsidRPr="00E94401">
        <w:rPr>
          <w:rFonts w:hint="eastAsia"/>
          <w:sz w:val="21"/>
          <w:szCs w:val="21"/>
        </w:rPr>
        <w:t>１．</w:t>
      </w:r>
      <w:r w:rsidR="009C1DE6" w:rsidRPr="00E94401">
        <w:rPr>
          <w:rFonts w:hint="eastAsia"/>
          <w:sz w:val="21"/>
          <w:szCs w:val="21"/>
        </w:rPr>
        <w:t>保護者</w:t>
      </w:r>
      <w:r w:rsidR="006B53ED" w:rsidRPr="00E94401">
        <w:rPr>
          <w:rFonts w:hint="eastAsia"/>
          <w:sz w:val="21"/>
          <w:szCs w:val="21"/>
        </w:rPr>
        <w:t>・市民</w:t>
      </w:r>
      <w:r w:rsidR="009C1DE6" w:rsidRPr="00E94401">
        <w:rPr>
          <w:rFonts w:hint="eastAsia"/>
          <w:sz w:val="21"/>
          <w:szCs w:val="21"/>
        </w:rPr>
        <w:t>の感染拡大を防ぐため、大阪市としてワクチン接種体制を強化すること。</w:t>
      </w:r>
    </w:p>
    <w:p w14:paraId="282EF48E" w14:textId="77777777" w:rsidR="007C0DD6" w:rsidRPr="00E94401" w:rsidRDefault="007C0DD6" w:rsidP="007C0DD6">
      <w:pPr>
        <w:rPr>
          <w:sz w:val="21"/>
          <w:szCs w:val="21"/>
        </w:rPr>
      </w:pPr>
      <w:r w:rsidRPr="00E94401">
        <w:rPr>
          <w:rFonts w:hint="eastAsia"/>
          <w:sz w:val="21"/>
          <w:szCs w:val="21"/>
        </w:rPr>
        <w:t>２．</w:t>
      </w:r>
      <w:r w:rsidR="009C1DE6" w:rsidRPr="00E94401">
        <w:rPr>
          <w:rFonts w:hint="eastAsia"/>
          <w:sz w:val="21"/>
          <w:szCs w:val="21"/>
        </w:rPr>
        <w:t>ＰＣＲ検査を抜本的に拡充すること。無症状感染者を</w:t>
      </w:r>
      <w:r w:rsidR="009C1DE6" w:rsidRPr="00E94401">
        <w:rPr>
          <w:sz w:val="21"/>
          <w:szCs w:val="21"/>
        </w:rPr>
        <w:t>早期に発見・保護</w:t>
      </w:r>
      <w:r w:rsidR="009C1DE6" w:rsidRPr="00E94401">
        <w:rPr>
          <w:rFonts w:hint="eastAsia"/>
          <w:sz w:val="21"/>
          <w:szCs w:val="21"/>
        </w:rPr>
        <w:t>し、</w:t>
      </w:r>
      <w:r w:rsidR="009C1DE6" w:rsidRPr="00E94401">
        <w:rPr>
          <w:sz w:val="21"/>
          <w:szCs w:val="21"/>
        </w:rPr>
        <w:t>感染</w:t>
      </w:r>
      <w:r w:rsidR="009C1DE6" w:rsidRPr="00E94401">
        <w:rPr>
          <w:rFonts w:hint="eastAsia"/>
          <w:sz w:val="21"/>
          <w:szCs w:val="21"/>
        </w:rPr>
        <w:t>拡大を</w:t>
      </w:r>
      <w:r w:rsidR="009C1DE6" w:rsidRPr="00E94401">
        <w:rPr>
          <w:sz w:val="21"/>
          <w:szCs w:val="21"/>
        </w:rPr>
        <w:t>防ぐために、</w:t>
      </w:r>
      <w:r w:rsidR="009C1DE6" w:rsidRPr="00E94401">
        <w:rPr>
          <w:rFonts w:hint="eastAsia"/>
          <w:sz w:val="21"/>
          <w:szCs w:val="21"/>
        </w:rPr>
        <w:t>希望</w:t>
      </w:r>
    </w:p>
    <w:p w14:paraId="7F41E65D" w14:textId="2C68B65E" w:rsidR="009C1DE6" w:rsidRPr="00E94401" w:rsidRDefault="009C1DE6" w:rsidP="007C0DD6">
      <w:pPr>
        <w:ind w:firstLineChars="100" w:firstLine="210"/>
        <w:rPr>
          <w:sz w:val="21"/>
          <w:szCs w:val="21"/>
        </w:rPr>
      </w:pPr>
      <w:r w:rsidRPr="00E94401">
        <w:rPr>
          <w:rFonts w:hint="eastAsia"/>
          <w:sz w:val="21"/>
          <w:szCs w:val="21"/>
        </w:rPr>
        <w:t>する市民</w:t>
      </w:r>
      <w:r w:rsidRPr="00E94401">
        <w:rPr>
          <w:sz w:val="21"/>
          <w:szCs w:val="21"/>
        </w:rPr>
        <w:t>にＰＣＲの</w:t>
      </w:r>
      <w:r w:rsidRPr="00E94401">
        <w:rPr>
          <w:rFonts w:hint="eastAsia"/>
          <w:sz w:val="21"/>
          <w:szCs w:val="21"/>
        </w:rPr>
        <w:t>無料検査を</w:t>
      </w:r>
      <w:r w:rsidRPr="00E94401">
        <w:rPr>
          <w:sz w:val="21"/>
          <w:szCs w:val="21"/>
        </w:rPr>
        <w:t>実施する</w:t>
      </w:r>
      <w:r w:rsidRPr="00E94401">
        <w:rPr>
          <w:rFonts w:hint="eastAsia"/>
          <w:sz w:val="21"/>
          <w:szCs w:val="21"/>
        </w:rPr>
        <w:t>こと</w:t>
      </w:r>
      <w:r w:rsidRPr="00E94401">
        <w:rPr>
          <w:sz w:val="21"/>
          <w:szCs w:val="21"/>
        </w:rPr>
        <w:t>。</w:t>
      </w:r>
    </w:p>
    <w:p w14:paraId="4C6245F9" w14:textId="77777777" w:rsidR="007C0DD6" w:rsidRPr="00E94401" w:rsidRDefault="009C1DE6" w:rsidP="007C0DD6">
      <w:pPr>
        <w:rPr>
          <w:sz w:val="21"/>
          <w:szCs w:val="21"/>
        </w:rPr>
      </w:pPr>
      <w:r w:rsidRPr="00E94401">
        <w:rPr>
          <w:rFonts w:asciiTheme="minorEastAsia" w:hAnsiTheme="minorEastAsia" w:hint="eastAsia"/>
          <w:sz w:val="21"/>
          <w:szCs w:val="21"/>
        </w:rPr>
        <w:t>３．</w:t>
      </w:r>
      <w:r w:rsidR="004D121F" w:rsidRPr="00E94401">
        <w:rPr>
          <w:rFonts w:hint="eastAsia"/>
          <w:sz w:val="21"/>
          <w:szCs w:val="21"/>
        </w:rPr>
        <w:t>幼稚園・小学校・中学校・高等学校で陽性者が出た場合、当該校の全幼児・児童・生徒・教職員に対して</w:t>
      </w:r>
    </w:p>
    <w:p w14:paraId="1B4DAEAB" w14:textId="71233E84" w:rsidR="004D121F" w:rsidRPr="00E94401" w:rsidRDefault="003116A6" w:rsidP="007C0DD6">
      <w:pPr>
        <w:ind w:firstLineChars="100" w:firstLine="210"/>
        <w:rPr>
          <w:sz w:val="21"/>
          <w:szCs w:val="21"/>
        </w:rPr>
      </w:pPr>
      <w:r w:rsidRPr="00E94401">
        <w:rPr>
          <w:rFonts w:hint="eastAsia"/>
          <w:sz w:val="21"/>
          <w:szCs w:val="21"/>
        </w:rPr>
        <w:t>直ちに</w:t>
      </w:r>
      <w:r w:rsidR="004D121F" w:rsidRPr="00E94401">
        <w:rPr>
          <w:rFonts w:hint="eastAsia"/>
          <w:sz w:val="21"/>
          <w:szCs w:val="21"/>
        </w:rPr>
        <w:t>ＰＣＲ検査を行うこと。</w:t>
      </w:r>
    </w:p>
    <w:p w14:paraId="76F5F485" w14:textId="77777777" w:rsidR="00A47E64" w:rsidRPr="00E94401" w:rsidRDefault="009C1DE6" w:rsidP="00A47E64">
      <w:pPr>
        <w:rPr>
          <w:sz w:val="21"/>
          <w:szCs w:val="21"/>
        </w:rPr>
      </w:pPr>
      <w:r w:rsidRPr="00E94401">
        <w:rPr>
          <w:rFonts w:hint="eastAsia"/>
          <w:sz w:val="21"/>
          <w:szCs w:val="21"/>
        </w:rPr>
        <w:t>４</w:t>
      </w:r>
      <w:r w:rsidR="004D121F" w:rsidRPr="00E94401">
        <w:rPr>
          <w:rFonts w:hint="eastAsia"/>
          <w:sz w:val="21"/>
          <w:szCs w:val="21"/>
        </w:rPr>
        <w:t>．</w:t>
      </w:r>
      <w:r w:rsidR="004D121F" w:rsidRPr="00E94401">
        <w:rPr>
          <w:sz w:val="21"/>
          <w:szCs w:val="21"/>
        </w:rPr>
        <w:t>教職員に対</w:t>
      </w:r>
      <w:r w:rsidR="00A43C82" w:rsidRPr="00E94401">
        <w:rPr>
          <w:rFonts w:hint="eastAsia"/>
          <w:sz w:val="21"/>
          <w:szCs w:val="21"/>
        </w:rPr>
        <w:t>して、定期的な</w:t>
      </w:r>
      <w:r w:rsidR="004D121F" w:rsidRPr="00E94401">
        <w:rPr>
          <w:sz w:val="21"/>
          <w:szCs w:val="21"/>
        </w:rPr>
        <w:t>ＰＣＲ検査を行うこと。</w:t>
      </w:r>
      <w:r w:rsidR="00A47E64" w:rsidRPr="00E94401">
        <w:rPr>
          <w:sz w:val="21"/>
          <w:szCs w:val="21"/>
        </w:rPr>
        <w:t>なお、東京都は、公・私立学校の教職員を対象とした</w:t>
      </w:r>
    </w:p>
    <w:p w14:paraId="0E32955D" w14:textId="06E44652" w:rsidR="004D121F" w:rsidRPr="00E94401" w:rsidRDefault="00A47E64" w:rsidP="00A47E64">
      <w:pPr>
        <w:ind w:firstLineChars="100" w:firstLine="210"/>
        <w:rPr>
          <w:sz w:val="21"/>
          <w:szCs w:val="21"/>
        </w:rPr>
      </w:pPr>
      <w:r w:rsidRPr="00E94401">
        <w:rPr>
          <w:sz w:val="21"/>
          <w:szCs w:val="21"/>
        </w:rPr>
        <w:t>定期的な検査（週１回程度、抗原定性検査、希望する全教職員を対象）を始めた</w:t>
      </w:r>
      <w:r w:rsidR="007A149C" w:rsidRPr="00E94401">
        <w:rPr>
          <w:sz w:val="21"/>
          <w:szCs w:val="21"/>
        </w:rPr>
        <w:t>、</w:t>
      </w:r>
      <w:r w:rsidRPr="00E94401">
        <w:rPr>
          <w:sz w:val="21"/>
          <w:szCs w:val="21"/>
        </w:rPr>
        <w:t>と19日に報じられている。</w:t>
      </w:r>
    </w:p>
    <w:p w14:paraId="6F768E99" w14:textId="15790F70" w:rsidR="006B53ED" w:rsidRPr="00E94401" w:rsidRDefault="00A43C82" w:rsidP="004D121F">
      <w:pPr>
        <w:rPr>
          <w:rFonts w:hAnsi="ＭＳ 明朝"/>
          <w:sz w:val="21"/>
          <w:szCs w:val="21"/>
        </w:rPr>
      </w:pPr>
      <w:r w:rsidRPr="00E94401">
        <w:rPr>
          <w:rFonts w:hint="eastAsia"/>
          <w:sz w:val="21"/>
          <w:szCs w:val="21"/>
        </w:rPr>
        <w:t>５</w:t>
      </w:r>
      <w:r w:rsidR="004D121F" w:rsidRPr="00E94401">
        <w:rPr>
          <w:rFonts w:hint="eastAsia"/>
          <w:sz w:val="21"/>
          <w:szCs w:val="21"/>
        </w:rPr>
        <w:t>．</w:t>
      </w:r>
      <w:r w:rsidRPr="00E94401">
        <w:rPr>
          <w:rFonts w:hint="eastAsia"/>
          <w:sz w:val="21"/>
          <w:szCs w:val="21"/>
        </w:rPr>
        <w:t>大阪市の教職員に、</w:t>
      </w:r>
      <w:r w:rsidR="004D121F" w:rsidRPr="00E94401">
        <w:rPr>
          <w:rFonts w:hint="eastAsia"/>
          <w:sz w:val="21"/>
          <w:szCs w:val="21"/>
        </w:rPr>
        <w:t>ワクチン</w:t>
      </w:r>
      <w:r w:rsidRPr="00E94401">
        <w:rPr>
          <w:rFonts w:hint="eastAsia"/>
          <w:sz w:val="21"/>
          <w:szCs w:val="21"/>
        </w:rPr>
        <w:t>の職域接種を行うこと。</w:t>
      </w:r>
      <w:r w:rsidR="006B53ED" w:rsidRPr="00E94401">
        <w:rPr>
          <w:rFonts w:hAnsi="ＭＳ 明朝"/>
          <w:sz w:val="21"/>
          <w:szCs w:val="21"/>
        </w:rPr>
        <w:t>文部科学省通知「教職員は、学校の業務を継続し、</w:t>
      </w:r>
    </w:p>
    <w:p w14:paraId="4488FEDC" w14:textId="15333F5E" w:rsidR="006B53ED" w:rsidRPr="00E94401" w:rsidRDefault="006B53ED" w:rsidP="006B53ED">
      <w:pPr>
        <w:ind w:firstLineChars="100" w:firstLine="210"/>
        <w:rPr>
          <w:rFonts w:hAnsi="ＭＳ 明朝"/>
          <w:sz w:val="21"/>
          <w:szCs w:val="21"/>
        </w:rPr>
      </w:pPr>
      <w:r w:rsidRPr="00E94401">
        <w:rPr>
          <w:rFonts w:hAnsi="ＭＳ 明朝"/>
          <w:sz w:val="21"/>
          <w:szCs w:val="21"/>
        </w:rPr>
        <w:t>児童生徒等の学びの継続の保障や地域における社会機能を維持するために不可欠な存在です。学校の教育活</w:t>
      </w:r>
    </w:p>
    <w:p w14:paraId="73A4B1CE" w14:textId="6A12C413" w:rsidR="006B53ED" w:rsidRPr="00E94401" w:rsidRDefault="006B53ED" w:rsidP="006B53ED">
      <w:pPr>
        <w:ind w:firstLineChars="100" w:firstLine="210"/>
        <w:rPr>
          <w:rFonts w:hAnsi="ＭＳ 明朝"/>
          <w:sz w:val="21"/>
          <w:szCs w:val="21"/>
        </w:rPr>
      </w:pPr>
      <w:r w:rsidRPr="00E94401">
        <w:rPr>
          <w:rFonts w:hAnsi="ＭＳ 明朝"/>
          <w:sz w:val="21"/>
          <w:szCs w:val="21"/>
        </w:rPr>
        <w:t>動を継続するため、初回接種（１回目、２回目の接種をいう。以下同じ。）から６か月経過した教職員につ</w:t>
      </w:r>
    </w:p>
    <w:p w14:paraId="6B5FB80E" w14:textId="6CF8FF51" w:rsidR="006B53ED" w:rsidRPr="00E94401" w:rsidRDefault="006B53ED" w:rsidP="006B53ED">
      <w:pPr>
        <w:ind w:firstLineChars="100" w:firstLine="210"/>
        <w:rPr>
          <w:rFonts w:hAnsi="ＭＳ 明朝"/>
          <w:sz w:val="21"/>
          <w:szCs w:val="21"/>
        </w:rPr>
      </w:pPr>
      <w:r w:rsidRPr="00E94401">
        <w:rPr>
          <w:rFonts w:hAnsi="ＭＳ 明朝"/>
          <w:sz w:val="21"/>
          <w:szCs w:val="21"/>
        </w:rPr>
        <w:t>いては、極力早い段階で追加接種を受けることを推奨していただきますようお願いします。特に、昨年８月</w:t>
      </w:r>
    </w:p>
    <w:p w14:paraId="6C18EEC5" w14:textId="2767AE47" w:rsidR="006B53ED" w:rsidRPr="00E94401" w:rsidRDefault="006B53ED" w:rsidP="006B53ED">
      <w:pPr>
        <w:ind w:firstLineChars="100" w:firstLine="210"/>
        <w:rPr>
          <w:rFonts w:hAnsi="ＭＳ 明朝"/>
          <w:sz w:val="21"/>
          <w:szCs w:val="21"/>
        </w:rPr>
      </w:pPr>
      <w:r w:rsidRPr="00E94401">
        <w:rPr>
          <w:rFonts w:hAnsi="ＭＳ 明朝"/>
          <w:sz w:val="21"/>
          <w:szCs w:val="21"/>
        </w:rPr>
        <w:t>までに初回接種が完了した教職員については、可能な限り本年２月中に追加接種を受けられるよう積極的な</w:t>
      </w:r>
    </w:p>
    <w:p w14:paraId="4598CFF3" w14:textId="176240C2" w:rsidR="004D121F" w:rsidRPr="00E94401" w:rsidRDefault="006B53ED" w:rsidP="006B53ED">
      <w:pPr>
        <w:ind w:firstLineChars="100" w:firstLine="210"/>
        <w:rPr>
          <w:sz w:val="21"/>
          <w:szCs w:val="21"/>
        </w:rPr>
      </w:pPr>
      <w:r w:rsidRPr="00E94401">
        <w:rPr>
          <w:rFonts w:hAnsi="ＭＳ 明朝"/>
          <w:sz w:val="21"/>
          <w:szCs w:val="21"/>
        </w:rPr>
        <w:t>取組の推進をお願いします。」を踏まえた対応を市教委の責任で行うこと。</w:t>
      </w:r>
    </w:p>
    <w:p w14:paraId="70223EB8" w14:textId="77777777" w:rsidR="007C0DD6" w:rsidRPr="00E94401" w:rsidRDefault="00A43C82" w:rsidP="004D121F">
      <w:pPr>
        <w:rPr>
          <w:sz w:val="21"/>
          <w:szCs w:val="21"/>
        </w:rPr>
      </w:pPr>
      <w:r w:rsidRPr="00E94401">
        <w:rPr>
          <w:rFonts w:hint="eastAsia"/>
          <w:sz w:val="21"/>
          <w:szCs w:val="21"/>
        </w:rPr>
        <w:t>６．</w:t>
      </w:r>
      <w:r w:rsidR="007C0DD6" w:rsidRPr="00E94401">
        <w:rPr>
          <w:rFonts w:hint="eastAsia"/>
          <w:sz w:val="21"/>
          <w:szCs w:val="21"/>
        </w:rPr>
        <w:t>人口あたり保健師数全国ワースト3位の下での感染爆発により、大阪市の公衆衛生、感染対策を担う大阪</w:t>
      </w:r>
    </w:p>
    <w:p w14:paraId="0FA91CC1" w14:textId="77777777" w:rsidR="007C0DD6" w:rsidRPr="00E94401" w:rsidRDefault="007C0DD6" w:rsidP="007C0DD6">
      <w:pPr>
        <w:ind w:firstLineChars="100" w:firstLine="210"/>
        <w:rPr>
          <w:sz w:val="21"/>
          <w:szCs w:val="21"/>
        </w:rPr>
      </w:pPr>
      <w:r w:rsidRPr="00E94401">
        <w:rPr>
          <w:rFonts w:hint="eastAsia"/>
          <w:sz w:val="21"/>
          <w:szCs w:val="21"/>
        </w:rPr>
        <w:t>市の保健所の困難さは際立っている。</w:t>
      </w:r>
      <w:r w:rsidR="00A43C82" w:rsidRPr="00E94401">
        <w:rPr>
          <w:rFonts w:hint="eastAsia"/>
          <w:sz w:val="21"/>
          <w:szCs w:val="21"/>
        </w:rPr>
        <w:t>保健所の保健師・職員の増員をはじめ、保健所体制を抜本的に強化す</w:t>
      </w:r>
    </w:p>
    <w:p w14:paraId="4188931D" w14:textId="65C0C272" w:rsidR="00A43C82" w:rsidRPr="00E94401" w:rsidRDefault="00A43C82" w:rsidP="007C0DD6">
      <w:pPr>
        <w:ind w:firstLineChars="100" w:firstLine="210"/>
        <w:rPr>
          <w:sz w:val="21"/>
          <w:szCs w:val="21"/>
        </w:rPr>
      </w:pPr>
      <w:r w:rsidRPr="00E94401">
        <w:rPr>
          <w:rFonts w:hint="eastAsia"/>
          <w:sz w:val="21"/>
          <w:szCs w:val="21"/>
        </w:rPr>
        <w:t>ること。</w:t>
      </w:r>
    </w:p>
    <w:p w14:paraId="2AF7F87D" w14:textId="5D417136" w:rsidR="007C0DD6" w:rsidRPr="00E94401" w:rsidRDefault="007C0DD6" w:rsidP="007C0DD6">
      <w:pPr>
        <w:rPr>
          <w:sz w:val="21"/>
          <w:szCs w:val="21"/>
        </w:rPr>
      </w:pPr>
      <w:r w:rsidRPr="00E94401">
        <w:rPr>
          <w:rFonts w:hint="eastAsia"/>
          <w:sz w:val="21"/>
          <w:szCs w:val="21"/>
        </w:rPr>
        <w:t>７． 感染による特別休暇取得者が多数の学校園について、</w:t>
      </w:r>
      <w:r w:rsidR="00A43C82" w:rsidRPr="00E94401">
        <w:rPr>
          <w:rFonts w:hint="eastAsia"/>
          <w:sz w:val="21"/>
          <w:szCs w:val="21"/>
        </w:rPr>
        <w:t>子どもの学習権、安全</w:t>
      </w:r>
      <w:r w:rsidR="003116A6" w:rsidRPr="00E94401">
        <w:rPr>
          <w:rFonts w:hint="eastAsia"/>
          <w:sz w:val="21"/>
          <w:szCs w:val="21"/>
        </w:rPr>
        <w:t>な</w:t>
      </w:r>
      <w:r w:rsidR="00A43C82" w:rsidRPr="00E94401">
        <w:rPr>
          <w:rFonts w:hint="eastAsia"/>
          <w:sz w:val="21"/>
          <w:szCs w:val="21"/>
        </w:rPr>
        <w:t>学校園生活</w:t>
      </w:r>
      <w:r w:rsidR="003116A6" w:rsidRPr="00E94401">
        <w:rPr>
          <w:rFonts w:hint="eastAsia"/>
          <w:sz w:val="21"/>
          <w:szCs w:val="21"/>
        </w:rPr>
        <w:t>を保障するため、</w:t>
      </w:r>
    </w:p>
    <w:p w14:paraId="4427F280" w14:textId="77777777" w:rsidR="007C0DD6" w:rsidRPr="00E94401" w:rsidRDefault="00A43C82" w:rsidP="007C0DD6">
      <w:pPr>
        <w:ind w:firstLineChars="100" w:firstLine="210"/>
        <w:rPr>
          <w:sz w:val="21"/>
          <w:szCs w:val="21"/>
        </w:rPr>
      </w:pPr>
      <w:r w:rsidRPr="00E94401">
        <w:rPr>
          <w:rFonts w:hint="eastAsia"/>
          <w:sz w:val="21"/>
          <w:szCs w:val="21"/>
        </w:rPr>
        <w:t>人的措置を行うこと。欠員が生じている学校園に、直ちに代替講師・職員を配置すること。スクールサポー</w:t>
      </w:r>
    </w:p>
    <w:p w14:paraId="2542CF4F" w14:textId="33662177" w:rsidR="00A43C82" w:rsidRPr="00E94401" w:rsidRDefault="00A43C82" w:rsidP="007C0DD6">
      <w:pPr>
        <w:ind w:firstLineChars="100" w:firstLine="210"/>
        <w:rPr>
          <w:sz w:val="21"/>
          <w:szCs w:val="21"/>
        </w:rPr>
      </w:pPr>
      <w:r w:rsidRPr="00E94401">
        <w:rPr>
          <w:rFonts w:hint="eastAsia"/>
          <w:sz w:val="21"/>
          <w:szCs w:val="21"/>
        </w:rPr>
        <w:t>トスタッフ</w:t>
      </w:r>
      <w:r w:rsidR="003116A6" w:rsidRPr="00E94401">
        <w:rPr>
          <w:rFonts w:hint="eastAsia"/>
          <w:sz w:val="21"/>
          <w:szCs w:val="21"/>
        </w:rPr>
        <w:t>等</w:t>
      </w:r>
      <w:r w:rsidRPr="00E94401">
        <w:rPr>
          <w:rFonts w:hint="eastAsia"/>
          <w:sz w:val="21"/>
          <w:szCs w:val="21"/>
        </w:rPr>
        <w:t>を</w:t>
      </w:r>
      <w:r w:rsidR="007C0DD6" w:rsidRPr="00E94401">
        <w:rPr>
          <w:rFonts w:hint="eastAsia"/>
          <w:sz w:val="21"/>
          <w:szCs w:val="21"/>
        </w:rPr>
        <w:t>増員すること。来年度分を前倒し配置すること等。</w:t>
      </w:r>
    </w:p>
    <w:p w14:paraId="6F71E9E8" w14:textId="3F531A4F" w:rsidR="006B53ED" w:rsidRPr="00E94401" w:rsidRDefault="007C0DD6" w:rsidP="007C0DD6">
      <w:pPr>
        <w:jc w:val="right"/>
        <w:rPr>
          <w:sz w:val="21"/>
          <w:szCs w:val="21"/>
        </w:rPr>
      </w:pPr>
      <w:r w:rsidRPr="00E94401">
        <w:rPr>
          <w:sz w:val="21"/>
          <w:szCs w:val="21"/>
        </w:rPr>
        <w:t>以上</w:t>
      </w:r>
    </w:p>
    <w:sectPr w:rsidR="006B53ED" w:rsidRPr="00E94401" w:rsidSect="00A47E64">
      <w:pgSz w:w="11906" w:h="16838" w:code="9"/>
      <w:pgMar w:top="454" w:right="680" w:bottom="454" w:left="680" w:header="851" w:footer="454" w:gutter="0"/>
      <w:cols w:space="425"/>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A5C5C" w14:textId="77777777" w:rsidR="00D568A4" w:rsidRDefault="00D568A4" w:rsidP="003B1DEB">
      <w:r>
        <w:separator/>
      </w:r>
    </w:p>
  </w:endnote>
  <w:endnote w:type="continuationSeparator" w:id="0">
    <w:p w14:paraId="3080E85C" w14:textId="77777777" w:rsidR="00D568A4" w:rsidRDefault="00D568A4" w:rsidP="003B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0841B" w14:textId="77777777" w:rsidR="00D568A4" w:rsidRDefault="00D568A4" w:rsidP="003B1DEB">
      <w:r>
        <w:separator/>
      </w:r>
    </w:p>
  </w:footnote>
  <w:footnote w:type="continuationSeparator" w:id="0">
    <w:p w14:paraId="670BB9AC" w14:textId="77777777" w:rsidR="00D568A4" w:rsidRDefault="00D568A4" w:rsidP="003B1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A5"/>
    <w:rsid w:val="00007B58"/>
    <w:rsid w:val="000112CB"/>
    <w:rsid w:val="000A5E1D"/>
    <w:rsid w:val="00100DB8"/>
    <w:rsid w:val="00113689"/>
    <w:rsid w:val="001C3ACB"/>
    <w:rsid w:val="001D326F"/>
    <w:rsid w:val="001E6DC9"/>
    <w:rsid w:val="0025358F"/>
    <w:rsid w:val="00280AFF"/>
    <w:rsid w:val="00282C3B"/>
    <w:rsid w:val="003116A6"/>
    <w:rsid w:val="0034342C"/>
    <w:rsid w:val="00351D99"/>
    <w:rsid w:val="003B1DEB"/>
    <w:rsid w:val="004D121F"/>
    <w:rsid w:val="004F5A40"/>
    <w:rsid w:val="00606F19"/>
    <w:rsid w:val="00670A3E"/>
    <w:rsid w:val="00697A9D"/>
    <w:rsid w:val="006B53ED"/>
    <w:rsid w:val="006C7901"/>
    <w:rsid w:val="007A149C"/>
    <w:rsid w:val="007C0DD6"/>
    <w:rsid w:val="007C642D"/>
    <w:rsid w:val="007D1964"/>
    <w:rsid w:val="008D3DA5"/>
    <w:rsid w:val="008F4270"/>
    <w:rsid w:val="009373B7"/>
    <w:rsid w:val="009C1DE6"/>
    <w:rsid w:val="00A43C82"/>
    <w:rsid w:val="00A47E64"/>
    <w:rsid w:val="00A83A85"/>
    <w:rsid w:val="00B764C9"/>
    <w:rsid w:val="00C2421F"/>
    <w:rsid w:val="00CA389B"/>
    <w:rsid w:val="00CB761F"/>
    <w:rsid w:val="00D211B4"/>
    <w:rsid w:val="00D568A4"/>
    <w:rsid w:val="00DE48D2"/>
    <w:rsid w:val="00E0186D"/>
    <w:rsid w:val="00E30B2D"/>
    <w:rsid w:val="00E94401"/>
    <w:rsid w:val="00EB7A60"/>
    <w:rsid w:val="00EF6DBE"/>
    <w:rsid w:val="00F127C7"/>
    <w:rsid w:val="00F20EEF"/>
    <w:rsid w:val="00F333EF"/>
    <w:rsid w:val="00F80BB9"/>
    <w:rsid w:val="00FE1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90E792"/>
  <w15:docId w15:val="{F92240D4-27FF-4E96-B39B-A9172FF2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A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DEB"/>
    <w:pPr>
      <w:tabs>
        <w:tab w:val="center" w:pos="4252"/>
        <w:tab w:val="right" w:pos="8504"/>
      </w:tabs>
      <w:snapToGrid w:val="0"/>
    </w:pPr>
  </w:style>
  <w:style w:type="character" w:customStyle="1" w:styleId="a4">
    <w:name w:val="ヘッダー (文字)"/>
    <w:basedOn w:val="a0"/>
    <w:link w:val="a3"/>
    <w:uiPriority w:val="99"/>
    <w:rsid w:val="003B1DEB"/>
    <w:rPr>
      <w:rFonts w:ascii="ＭＳ 明朝" w:eastAsia="ＭＳ 明朝"/>
      <w:sz w:val="22"/>
    </w:rPr>
  </w:style>
  <w:style w:type="paragraph" w:styleId="a5">
    <w:name w:val="footer"/>
    <w:basedOn w:val="a"/>
    <w:link w:val="a6"/>
    <w:uiPriority w:val="99"/>
    <w:unhideWhenUsed/>
    <w:rsid w:val="003B1DEB"/>
    <w:pPr>
      <w:tabs>
        <w:tab w:val="center" w:pos="4252"/>
        <w:tab w:val="right" w:pos="8504"/>
      </w:tabs>
      <w:snapToGrid w:val="0"/>
    </w:pPr>
  </w:style>
  <w:style w:type="character" w:customStyle="1" w:styleId="a6">
    <w:name w:val="フッター (文字)"/>
    <w:basedOn w:val="a0"/>
    <w:link w:val="a5"/>
    <w:uiPriority w:val="99"/>
    <w:rsid w:val="003B1DEB"/>
    <w:rPr>
      <w:rFonts w:ascii="ＭＳ 明朝" w:eastAsia="ＭＳ 明朝"/>
      <w:sz w:val="22"/>
    </w:rPr>
  </w:style>
  <w:style w:type="paragraph" w:styleId="a7">
    <w:name w:val="Note Heading"/>
    <w:basedOn w:val="a"/>
    <w:next w:val="a"/>
    <w:link w:val="a8"/>
    <w:uiPriority w:val="99"/>
    <w:semiHidden/>
    <w:unhideWhenUsed/>
    <w:rsid w:val="004D121F"/>
    <w:pPr>
      <w:jc w:val="center"/>
    </w:pPr>
  </w:style>
  <w:style w:type="character" w:customStyle="1" w:styleId="a8">
    <w:name w:val="記 (文字)"/>
    <w:basedOn w:val="a0"/>
    <w:link w:val="a7"/>
    <w:uiPriority w:val="99"/>
    <w:semiHidden/>
    <w:rsid w:val="004D121F"/>
    <w:rPr>
      <w:rFonts w:ascii="ＭＳ 明朝" w:eastAsia="ＭＳ 明朝"/>
      <w:sz w:val="22"/>
    </w:rPr>
  </w:style>
  <w:style w:type="paragraph" w:styleId="a9">
    <w:name w:val="Closing"/>
    <w:basedOn w:val="a"/>
    <w:link w:val="aa"/>
    <w:uiPriority w:val="99"/>
    <w:semiHidden/>
    <w:unhideWhenUsed/>
    <w:rsid w:val="004D121F"/>
    <w:pPr>
      <w:jc w:val="right"/>
    </w:pPr>
  </w:style>
  <w:style w:type="character" w:customStyle="1" w:styleId="aa">
    <w:name w:val="結語 (文字)"/>
    <w:basedOn w:val="a0"/>
    <w:link w:val="a9"/>
    <w:uiPriority w:val="99"/>
    <w:semiHidden/>
    <w:rsid w:val="004D121F"/>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6D8A2-2878-47A7-AAA4-7C33813F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noboru</dc:creator>
  <cp:lastModifiedBy>kakushinkon1</cp:lastModifiedBy>
  <cp:revision>2</cp:revision>
  <cp:lastPrinted>2022-02-18T07:29:00Z</cp:lastPrinted>
  <dcterms:created xsi:type="dcterms:W3CDTF">2022-02-24T02:02:00Z</dcterms:created>
  <dcterms:modified xsi:type="dcterms:W3CDTF">2022-02-24T02:02:00Z</dcterms:modified>
</cp:coreProperties>
</file>