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50" w:rsidRPr="00A42AF9" w:rsidRDefault="004120C1" w:rsidP="00516617">
      <w:pPr>
        <w:ind w:right="21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A42AF9">
        <w:rPr>
          <w:rFonts w:asciiTheme="minorEastAsia" w:hAnsiTheme="minorEastAsia" w:hint="eastAsia"/>
          <w:szCs w:val="21"/>
        </w:rPr>
        <w:t>2022</w:t>
      </w:r>
      <w:r w:rsidR="00602050" w:rsidRPr="00A42AF9">
        <w:rPr>
          <w:rFonts w:asciiTheme="minorEastAsia" w:hAnsiTheme="minorEastAsia" w:hint="eastAsia"/>
          <w:szCs w:val="21"/>
        </w:rPr>
        <w:t>年</w:t>
      </w:r>
      <w:r w:rsidR="00712785">
        <w:rPr>
          <w:rFonts w:asciiTheme="minorEastAsia" w:hAnsiTheme="minorEastAsia" w:hint="eastAsia"/>
          <w:szCs w:val="21"/>
        </w:rPr>
        <w:t>9</w:t>
      </w:r>
      <w:r w:rsidR="00602050" w:rsidRPr="00A42AF9">
        <w:rPr>
          <w:rFonts w:asciiTheme="minorEastAsia" w:hAnsiTheme="minorEastAsia" w:hint="eastAsia"/>
          <w:szCs w:val="21"/>
        </w:rPr>
        <w:t>月</w:t>
      </w:r>
      <w:r w:rsidR="002B7925">
        <w:rPr>
          <w:rFonts w:asciiTheme="minorEastAsia" w:hAnsiTheme="minorEastAsia" w:hint="eastAsia"/>
          <w:szCs w:val="21"/>
        </w:rPr>
        <w:t>20</w:t>
      </w:r>
      <w:r w:rsidR="00602050" w:rsidRPr="00A42AF9">
        <w:rPr>
          <w:rFonts w:asciiTheme="minorEastAsia" w:hAnsiTheme="minorEastAsia" w:hint="eastAsia"/>
          <w:szCs w:val="21"/>
        </w:rPr>
        <w:t>日</w:t>
      </w:r>
    </w:p>
    <w:p w:rsidR="004120C1" w:rsidRPr="00A42AF9" w:rsidRDefault="004120C1" w:rsidP="004120C1">
      <w:pPr>
        <w:rPr>
          <w:rFonts w:asciiTheme="minorEastAsia" w:hAnsiTheme="minorEastAsia"/>
          <w:szCs w:val="21"/>
        </w:rPr>
      </w:pPr>
      <w:r w:rsidRPr="00A42AF9">
        <w:rPr>
          <w:rFonts w:asciiTheme="minorEastAsia" w:hAnsiTheme="minorEastAsia" w:hint="eastAsia"/>
          <w:szCs w:val="21"/>
        </w:rPr>
        <w:t>大阪府知事　吉村　洋文　様</w:t>
      </w:r>
    </w:p>
    <w:p w:rsidR="004120C1" w:rsidRDefault="004120C1" w:rsidP="004120C1">
      <w:pPr>
        <w:jc w:val="right"/>
        <w:rPr>
          <w:sz w:val="24"/>
          <w:szCs w:val="24"/>
        </w:rPr>
      </w:pPr>
      <w:r w:rsidRPr="00A42AF9">
        <w:rPr>
          <w:rFonts w:asciiTheme="minorEastAsia" w:hAnsiTheme="minorEastAsia" w:hint="eastAsia"/>
          <w:szCs w:val="21"/>
        </w:rPr>
        <w:t>進歩と革新をめざす大阪の会（大阪革新懇）</w:t>
      </w:r>
    </w:p>
    <w:p w:rsidR="004120C1" w:rsidRDefault="004120C1" w:rsidP="004120C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新型コロナ対策を</w:t>
      </w:r>
      <w:r w:rsidR="00D13DF1">
        <w:rPr>
          <w:rFonts w:hint="eastAsia"/>
          <w:b/>
          <w:sz w:val="28"/>
          <w:szCs w:val="28"/>
        </w:rPr>
        <w:t>抜本的に</w:t>
      </w:r>
      <w:r>
        <w:rPr>
          <w:rFonts w:hint="eastAsia"/>
          <w:b/>
          <w:sz w:val="28"/>
          <w:szCs w:val="28"/>
        </w:rPr>
        <w:t>強化し、府民の命とくらしを守るための緊急要望</w:t>
      </w:r>
    </w:p>
    <w:p w:rsidR="002B7925" w:rsidRDefault="002B7925" w:rsidP="00DC3C31">
      <w:pPr>
        <w:ind w:rightChars="17" w:right="36" w:firstLineChars="100" w:firstLine="210"/>
        <w:jc w:val="left"/>
        <w:rPr>
          <w:rFonts w:asciiTheme="minorEastAsia" w:hAnsiTheme="minorEastAsia"/>
          <w:szCs w:val="21"/>
        </w:rPr>
      </w:pPr>
    </w:p>
    <w:p w:rsidR="0030655B" w:rsidRDefault="007D25CB" w:rsidP="00DC3C31">
      <w:pPr>
        <w:ind w:rightChars="17" w:right="36" w:firstLineChars="100" w:firstLine="210"/>
        <w:jc w:val="left"/>
        <w:rPr>
          <w:rFonts w:ascii="ＭＳ 明朝" w:hAnsi="ＭＳ 明朝"/>
          <w:sz w:val="22"/>
        </w:rPr>
      </w:pPr>
      <w:r>
        <w:rPr>
          <w:rFonts w:asciiTheme="minorEastAsia" w:hAnsiTheme="minorEastAsia" w:hint="eastAsia"/>
          <w:szCs w:val="21"/>
        </w:rPr>
        <w:t>第</w:t>
      </w:r>
      <w:r w:rsidR="00712785">
        <w:rPr>
          <w:rFonts w:asciiTheme="minorEastAsia" w:hAnsiTheme="minorEastAsia" w:hint="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>波では</w:t>
      </w:r>
      <w:r w:rsidR="004120C1" w:rsidRPr="00D13DF1">
        <w:rPr>
          <w:rFonts w:asciiTheme="minorEastAsia" w:hAnsiTheme="minorEastAsia" w:hint="eastAsia"/>
          <w:szCs w:val="21"/>
        </w:rPr>
        <w:t>新型コロナ</w:t>
      </w:r>
      <w:r w:rsidR="00712785">
        <w:rPr>
          <w:rFonts w:asciiTheme="minorEastAsia" w:hAnsiTheme="minorEastAsia" w:hint="eastAsia"/>
          <w:szCs w:val="21"/>
        </w:rPr>
        <w:t>感染</w:t>
      </w:r>
      <w:r w:rsidR="00EB213C" w:rsidRPr="00D13DF1">
        <w:rPr>
          <w:rFonts w:asciiTheme="minorEastAsia" w:hAnsiTheme="minorEastAsia" w:hint="eastAsia"/>
          <w:szCs w:val="21"/>
        </w:rPr>
        <w:t>が急拡大し、大阪</w:t>
      </w:r>
      <w:r>
        <w:rPr>
          <w:rFonts w:asciiTheme="minorEastAsia" w:hAnsiTheme="minorEastAsia" w:hint="eastAsia"/>
          <w:szCs w:val="21"/>
        </w:rPr>
        <w:t>府では</w:t>
      </w:r>
      <w:r w:rsidR="00722704" w:rsidRPr="00D13DF1">
        <w:rPr>
          <w:rFonts w:asciiTheme="minorEastAsia" w:hAnsiTheme="minorEastAsia" w:hint="eastAsia"/>
          <w:szCs w:val="21"/>
        </w:rPr>
        <w:t>1日</w:t>
      </w:r>
      <w:r w:rsidR="00336B30" w:rsidRPr="00D13DF1">
        <w:rPr>
          <w:rFonts w:asciiTheme="minorEastAsia" w:hAnsiTheme="minorEastAsia" w:hint="eastAsia"/>
          <w:szCs w:val="21"/>
        </w:rPr>
        <w:t>あ</w:t>
      </w:r>
      <w:r>
        <w:rPr>
          <w:rFonts w:asciiTheme="minorEastAsia" w:hAnsiTheme="minorEastAsia" w:hint="eastAsia"/>
          <w:szCs w:val="21"/>
        </w:rPr>
        <w:t>たりの新規感染者が</w:t>
      </w:r>
      <w:r w:rsidR="00712785">
        <w:rPr>
          <w:rFonts w:asciiTheme="minorEastAsia" w:hAnsiTheme="minorEastAsia" w:hint="eastAsia"/>
          <w:szCs w:val="21"/>
        </w:rPr>
        <w:t>7月下旬より2</w:t>
      </w:r>
      <w:r w:rsidR="00722704" w:rsidRPr="00D13DF1">
        <w:rPr>
          <w:rFonts w:asciiTheme="minorEastAsia" w:hAnsiTheme="minorEastAsia" w:hint="eastAsia"/>
          <w:szCs w:val="21"/>
        </w:rPr>
        <w:t>万人を超え過去最</w:t>
      </w:r>
      <w:r w:rsidR="006B6913" w:rsidRPr="00D13DF1">
        <w:rPr>
          <w:rFonts w:asciiTheme="minorEastAsia" w:hAnsiTheme="minorEastAsia" w:hint="eastAsia"/>
          <w:szCs w:val="21"/>
        </w:rPr>
        <w:t>多</w:t>
      </w:r>
      <w:r w:rsidR="00722704" w:rsidRPr="00D13DF1">
        <w:rPr>
          <w:rFonts w:asciiTheme="minorEastAsia" w:hAnsiTheme="minorEastAsia" w:hint="eastAsia"/>
          <w:szCs w:val="21"/>
        </w:rPr>
        <w:t>となり、</w:t>
      </w:r>
      <w:r w:rsidR="00712785">
        <w:rPr>
          <w:rFonts w:ascii="ＭＳ 明朝" w:hAnsi="ＭＳ 明朝" w:hint="eastAsia"/>
          <w:sz w:val="22"/>
        </w:rPr>
        <w:t>発熱外来</w:t>
      </w:r>
      <w:r w:rsidR="00DC3C31">
        <w:rPr>
          <w:rFonts w:ascii="ＭＳ 明朝" w:hAnsi="ＭＳ 明朝" w:hint="eastAsia"/>
          <w:sz w:val="22"/>
        </w:rPr>
        <w:t>にたどり着けない</w:t>
      </w:r>
      <w:r w:rsidR="00712785">
        <w:rPr>
          <w:rFonts w:ascii="ＭＳ 明朝" w:hAnsi="ＭＳ 明朝" w:hint="eastAsia"/>
          <w:sz w:val="22"/>
        </w:rPr>
        <w:t>、保健所へ連絡がつかない府民が多数出て、</w:t>
      </w:r>
      <w:r w:rsidR="00712785" w:rsidRPr="007A7D8B">
        <w:rPr>
          <w:rFonts w:ascii="ＭＳ 明朝" w:hAnsi="ＭＳ 明朝"/>
          <w:sz w:val="22"/>
        </w:rPr>
        <w:t>医療機関・保健所</w:t>
      </w:r>
      <w:r w:rsidR="00712785" w:rsidRPr="007A7D8B">
        <w:rPr>
          <w:rFonts w:ascii="ＭＳ 明朝" w:hAnsi="ＭＳ 明朝" w:hint="eastAsia"/>
          <w:sz w:val="22"/>
        </w:rPr>
        <w:t>は</w:t>
      </w:r>
      <w:r w:rsidR="00712785">
        <w:rPr>
          <w:rFonts w:ascii="ＭＳ 明朝" w:hAnsi="ＭＳ 明朝" w:hint="eastAsia"/>
          <w:sz w:val="22"/>
        </w:rPr>
        <w:t>第6波に続き</w:t>
      </w:r>
      <w:r w:rsidR="002F2907">
        <w:rPr>
          <w:rFonts w:ascii="ＭＳ 明朝" w:hAnsi="ＭＳ 明朝" w:hint="eastAsia"/>
          <w:sz w:val="22"/>
        </w:rPr>
        <w:t>機能</w:t>
      </w:r>
      <w:r w:rsidR="00DC3C31">
        <w:rPr>
          <w:rFonts w:ascii="ＭＳ 明朝" w:hAnsi="ＭＳ 明朝" w:hint="eastAsia"/>
          <w:sz w:val="22"/>
        </w:rPr>
        <w:t>不全</w:t>
      </w:r>
      <w:r>
        <w:rPr>
          <w:rFonts w:ascii="ＭＳ 明朝" w:hAnsi="ＭＳ 明朝"/>
          <w:sz w:val="22"/>
        </w:rPr>
        <w:t>状態に</w:t>
      </w:r>
      <w:r>
        <w:rPr>
          <w:rFonts w:ascii="ＭＳ 明朝" w:hAnsi="ＭＳ 明朝" w:hint="eastAsia"/>
          <w:sz w:val="22"/>
        </w:rPr>
        <w:t>陥りました。</w:t>
      </w:r>
      <w:r w:rsidR="00712785">
        <w:rPr>
          <w:rFonts w:ascii="ＭＳ 明朝" w:hAnsi="ＭＳ 明朝" w:hint="eastAsia"/>
          <w:sz w:val="22"/>
        </w:rPr>
        <w:t>入院や宿泊療養できずに</w:t>
      </w:r>
      <w:r w:rsidR="00712785" w:rsidRPr="007A7D8B">
        <w:rPr>
          <w:rFonts w:ascii="ＭＳ 明朝" w:hAnsi="ＭＳ 明朝"/>
          <w:sz w:val="22"/>
        </w:rPr>
        <w:t>自宅</w:t>
      </w:r>
      <w:r w:rsidR="00712785">
        <w:rPr>
          <w:rFonts w:ascii="ＭＳ 明朝" w:hAnsi="ＭＳ 明朝"/>
          <w:sz w:val="22"/>
        </w:rPr>
        <w:t>・高齢者施設で療養</w:t>
      </w:r>
      <w:r w:rsidR="00712785" w:rsidRPr="007A7D8B">
        <w:rPr>
          <w:rFonts w:ascii="ＭＳ 明朝" w:hAnsi="ＭＳ 明朝"/>
          <w:sz w:val="22"/>
        </w:rPr>
        <w:t>を強いられる感染者</w:t>
      </w:r>
      <w:r w:rsidR="00712785" w:rsidRPr="007A7D8B">
        <w:rPr>
          <w:rFonts w:ascii="ＭＳ 明朝" w:hAnsi="ＭＳ 明朝" w:hint="eastAsia"/>
          <w:sz w:val="22"/>
        </w:rPr>
        <w:t>が</w:t>
      </w:r>
      <w:r w:rsidR="00712785">
        <w:rPr>
          <w:rFonts w:ascii="ＭＳ 明朝" w:hAnsi="ＭＳ 明朝" w:hint="eastAsia"/>
          <w:sz w:val="22"/>
        </w:rPr>
        <w:t>過去最多の</w:t>
      </w:r>
      <w:r w:rsidR="002F2907">
        <w:rPr>
          <w:rFonts w:ascii="ＭＳ 明朝" w:hAnsi="ＭＳ 明朝" w:hint="eastAsia"/>
          <w:sz w:val="22"/>
        </w:rPr>
        <w:t>16</w:t>
      </w:r>
      <w:r w:rsidR="00712785" w:rsidRPr="007A7D8B">
        <w:rPr>
          <w:rFonts w:ascii="ＭＳ 明朝" w:hAnsi="ＭＳ 明朝"/>
          <w:sz w:val="22"/>
        </w:rPr>
        <w:t>万</w:t>
      </w:r>
      <w:r w:rsidR="00712785" w:rsidRPr="007A7D8B">
        <w:rPr>
          <w:rFonts w:ascii="ＭＳ 明朝" w:hAnsi="ＭＳ 明朝" w:hint="eastAsia"/>
          <w:sz w:val="22"/>
        </w:rPr>
        <w:t>人に達し、命を奪われる</w:t>
      </w:r>
      <w:r w:rsidR="003A4DD4">
        <w:rPr>
          <w:rFonts w:ascii="ＭＳ 明朝" w:hAnsi="ＭＳ 明朝" w:hint="eastAsia"/>
          <w:sz w:val="22"/>
        </w:rPr>
        <w:t>高齢者</w:t>
      </w:r>
      <w:r w:rsidR="00712785">
        <w:rPr>
          <w:rFonts w:ascii="ＭＳ 明朝" w:hAnsi="ＭＳ 明朝" w:hint="eastAsia"/>
          <w:sz w:val="22"/>
        </w:rPr>
        <w:t>、適切な医療を受けられない府民</w:t>
      </w:r>
      <w:r w:rsidR="00712785" w:rsidRPr="007A7D8B">
        <w:rPr>
          <w:rFonts w:ascii="ＭＳ 明朝" w:hAnsi="ＭＳ 明朝" w:hint="eastAsia"/>
          <w:sz w:val="22"/>
        </w:rPr>
        <w:t>が</w:t>
      </w:r>
      <w:r w:rsidR="00712785" w:rsidRPr="00BC3951">
        <w:rPr>
          <w:rFonts w:ascii="ＭＳ 明朝" w:hAnsi="ＭＳ 明朝" w:hint="eastAsia"/>
          <w:sz w:val="22"/>
        </w:rPr>
        <w:t>多数</w:t>
      </w:r>
      <w:r w:rsidR="00712785">
        <w:rPr>
          <w:rFonts w:ascii="ＭＳ 明朝" w:hAnsi="ＭＳ 明朝" w:hint="eastAsia"/>
          <w:sz w:val="22"/>
        </w:rPr>
        <w:t>現れました</w:t>
      </w:r>
      <w:r w:rsidR="00712785" w:rsidRPr="007A7D8B">
        <w:rPr>
          <w:rFonts w:ascii="ＭＳ 明朝" w:hAnsi="ＭＳ 明朝" w:hint="eastAsia"/>
          <w:sz w:val="22"/>
        </w:rPr>
        <w:t>。</w:t>
      </w:r>
      <w:r w:rsidR="00712785">
        <w:rPr>
          <w:rFonts w:ascii="ＭＳ 明朝" w:hAnsi="ＭＳ 明朝"/>
          <w:sz w:val="22"/>
        </w:rPr>
        <w:br/>
      </w:r>
      <w:r w:rsidR="0030655B">
        <w:rPr>
          <w:rFonts w:ascii="ＭＳ 明朝" w:hAnsi="ＭＳ 明朝" w:hint="eastAsia"/>
          <w:sz w:val="22"/>
        </w:rPr>
        <w:t xml:space="preserve">　</w:t>
      </w:r>
      <w:r w:rsidR="00845BC8" w:rsidRPr="00D13DF1">
        <w:rPr>
          <w:rFonts w:asciiTheme="minorEastAsia" w:hAnsiTheme="minorEastAsia" w:hint="eastAsia"/>
          <w:szCs w:val="21"/>
        </w:rPr>
        <w:t>大阪府</w:t>
      </w:r>
      <w:r w:rsidR="00845BC8">
        <w:rPr>
          <w:rFonts w:asciiTheme="minorEastAsia" w:hAnsiTheme="minorEastAsia" w:hint="eastAsia"/>
          <w:szCs w:val="21"/>
        </w:rPr>
        <w:t>の</w:t>
      </w:r>
      <w:r w:rsidR="00712785">
        <w:rPr>
          <w:rFonts w:asciiTheme="minorEastAsia" w:hAnsiTheme="minorEastAsia" w:hint="eastAsia"/>
          <w:szCs w:val="21"/>
        </w:rPr>
        <w:t>3</w:t>
      </w:r>
      <w:r w:rsidR="00307399">
        <w:rPr>
          <w:rFonts w:asciiTheme="minorEastAsia" w:hAnsiTheme="minorEastAsia" w:hint="eastAsia"/>
          <w:szCs w:val="21"/>
        </w:rPr>
        <w:t>・４</w:t>
      </w:r>
      <w:r w:rsidR="00712785">
        <w:rPr>
          <w:rFonts w:asciiTheme="minorEastAsia" w:hAnsiTheme="minorEastAsia" w:hint="eastAsia"/>
          <w:szCs w:val="21"/>
        </w:rPr>
        <w:t>回目の</w:t>
      </w:r>
      <w:r>
        <w:rPr>
          <w:rFonts w:asciiTheme="minorEastAsia" w:hAnsiTheme="minorEastAsia" w:hint="eastAsia"/>
          <w:szCs w:val="21"/>
        </w:rPr>
        <w:t>ワクチン接種率は沖縄県に次いで全国ワースト2</w:t>
      </w:r>
      <w:r w:rsidR="007243D1">
        <w:rPr>
          <w:rFonts w:asciiTheme="minorEastAsia" w:hAnsiTheme="minorEastAsia" w:hint="eastAsia"/>
          <w:szCs w:val="21"/>
        </w:rPr>
        <w:t>で、</w:t>
      </w:r>
      <w:r w:rsidR="007243D1" w:rsidRPr="00D13DF1">
        <w:rPr>
          <w:rFonts w:asciiTheme="minorEastAsia" w:hAnsiTheme="minorEastAsia" w:hint="eastAsia"/>
          <w:szCs w:val="21"/>
        </w:rPr>
        <w:t>コロナ感染死亡者は全国最多</w:t>
      </w:r>
      <w:r w:rsidR="007243D1">
        <w:rPr>
          <w:rFonts w:asciiTheme="minorEastAsia" w:hAnsiTheme="minorEastAsia" w:hint="eastAsia"/>
          <w:szCs w:val="21"/>
        </w:rPr>
        <w:t>の</w:t>
      </w:r>
      <w:r w:rsidR="00DC3C31">
        <w:rPr>
          <w:rFonts w:asciiTheme="minorEastAsia" w:hAnsiTheme="minorEastAsia" w:hint="eastAsia"/>
          <w:szCs w:val="21"/>
        </w:rPr>
        <w:t>6200</w:t>
      </w:r>
      <w:r w:rsidR="007243D1">
        <w:rPr>
          <w:rFonts w:asciiTheme="minorEastAsia" w:hAnsiTheme="minorEastAsia" w:hint="eastAsia"/>
          <w:szCs w:val="21"/>
        </w:rPr>
        <w:t>人</w:t>
      </w:r>
      <w:r w:rsidR="00DC3C31">
        <w:rPr>
          <w:rFonts w:asciiTheme="minorEastAsia" w:hAnsiTheme="minorEastAsia" w:hint="eastAsia"/>
          <w:szCs w:val="21"/>
        </w:rPr>
        <w:t>を超えており、</w:t>
      </w:r>
      <w:r w:rsidRPr="00D13DF1">
        <w:rPr>
          <w:rFonts w:asciiTheme="minorEastAsia" w:hAnsiTheme="minorEastAsia" w:hint="eastAsia"/>
          <w:szCs w:val="21"/>
        </w:rPr>
        <w:t>これ以上「救える命を救えない」事態を繰り返してはなりません。</w:t>
      </w:r>
      <w:r w:rsidR="004120C1" w:rsidRPr="00D13DF1">
        <w:rPr>
          <w:rFonts w:asciiTheme="minorEastAsia" w:hAnsiTheme="minorEastAsia" w:hint="eastAsia"/>
          <w:szCs w:val="21"/>
        </w:rPr>
        <w:t>今こそ大阪府は、府民の命と</w:t>
      </w:r>
      <w:r w:rsidR="00332588" w:rsidRPr="00D13DF1">
        <w:rPr>
          <w:rFonts w:asciiTheme="minorEastAsia" w:hAnsiTheme="minorEastAsia" w:hint="eastAsia"/>
          <w:szCs w:val="21"/>
        </w:rPr>
        <w:t>くらし</w:t>
      </w:r>
      <w:r>
        <w:rPr>
          <w:rFonts w:asciiTheme="minorEastAsia" w:hAnsiTheme="minorEastAsia" w:hint="eastAsia"/>
          <w:szCs w:val="21"/>
        </w:rPr>
        <w:t>を守るために</w:t>
      </w:r>
      <w:r w:rsidR="004120C1" w:rsidRPr="00D13DF1">
        <w:rPr>
          <w:rFonts w:asciiTheme="minorEastAsia" w:hAnsiTheme="minorEastAsia" w:hint="eastAsia"/>
          <w:szCs w:val="21"/>
        </w:rPr>
        <w:t>新型コロナ対策を抜本的に強化すべきです。</w:t>
      </w:r>
      <w:r w:rsidR="0014743B">
        <w:rPr>
          <w:rFonts w:asciiTheme="minorEastAsia" w:hAnsiTheme="minorEastAsia"/>
          <w:szCs w:val="21"/>
        </w:rPr>
        <w:br/>
      </w:r>
      <w:r w:rsidR="0014743B">
        <w:rPr>
          <w:rFonts w:asciiTheme="minorEastAsia" w:hAnsiTheme="minorEastAsia" w:hint="eastAsia"/>
          <w:szCs w:val="21"/>
        </w:rPr>
        <w:t xml:space="preserve">　</w:t>
      </w:r>
      <w:r w:rsidR="004120C1" w:rsidRPr="00D13DF1">
        <w:rPr>
          <w:rFonts w:asciiTheme="minorEastAsia" w:hAnsiTheme="minorEastAsia" w:hint="eastAsia"/>
          <w:szCs w:val="21"/>
        </w:rPr>
        <w:t>以上の立場から、進歩と革新をめざす大阪の会は、</w:t>
      </w:r>
      <w:r w:rsidR="00160953" w:rsidRPr="00D13DF1">
        <w:rPr>
          <w:rFonts w:asciiTheme="minorEastAsia" w:hAnsiTheme="minorEastAsia" w:hint="eastAsia"/>
          <w:szCs w:val="21"/>
        </w:rPr>
        <w:t>ワクチン接種の</w:t>
      </w:r>
      <w:r w:rsidR="0030655B">
        <w:rPr>
          <w:rFonts w:asciiTheme="minorEastAsia" w:hAnsiTheme="minorEastAsia" w:hint="eastAsia"/>
          <w:szCs w:val="21"/>
        </w:rPr>
        <w:t>普及・</w:t>
      </w:r>
      <w:r w:rsidR="00307399">
        <w:rPr>
          <w:rFonts w:asciiTheme="minorEastAsia" w:hAnsiTheme="minorEastAsia" w:hint="eastAsia"/>
          <w:szCs w:val="21"/>
        </w:rPr>
        <w:t>促進</w:t>
      </w:r>
      <w:r w:rsidR="00160953" w:rsidRPr="00D13DF1">
        <w:rPr>
          <w:rFonts w:asciiTheme="minorEastAsia" w:hAnsiTheme="minorEastAsia" w:hint="eastAsia"/>
          <w:szCs w:val="21"/>
        </w:rPr>
        <w:t>、</w:t>
      </w:r>
      <w:r w:rsidR="004120C1" w:rsidRPr="00D13DF1">
        <w:rPr>
          <w:rFonts w:asciiTheme="minorEastAsia" w:hAnsiTheme="minorEastAsia" w:hint="eastAsia"/>
          <w:szCs w:val="21"/>
        </w:rPr>
        <w:t>ＰＣＲ検査の</w:t>
      </w:r>
      <w:r w:rsidR="004120C1" w:rsidRPr="00D13DF1">
        <w:rPr>
          <w:rFonts w:hint="eastAsia"/>
          <w:szCs w:val="21"/>
        </w:rPr>
        <w:t>抜本的な</w:t>
      </w:r>
      <w:r w:rsidR="00603735" w:rsidRPr="00D13DF1">
        <w:rPr>
          <w:rFonts w:asciiTheme="minorEastAsia" w:hAnsiTheme="minorEastAsia" w:hint="eastAsia"/>
          <w:szCs w:val="21"/>
        </w:rPr>
        <w:t>拡充</w:t>
      </w:r>
      <w:r w:rsidR="004120C1" w:rsidRPr="00D13DF1">
        <w:rPr>
          <w:rFonts w:asciiTheme="minorEastAsia" w:hAnsiTheme="minorEastAsia" w:hint="eastAsia"/>
          <w:szCs w:val="21"/>
        </w:rPr>
        <w:t>、医療</w:t>
      </w:r>
      <w:r w:rsidR="002F2907">
        <w:rPr>
          <w:rFonts w:asciiTheme="minorEastAsia" w:hAnsiTheme="minorEastAsia" w:hint="eastAsia"/>
          <w:szCs w:val="21"/>
        </w:rPr>
        <w:t>体制と</w:t>
      </w:r>
      <w:r w:rsidR="004120C1" w:rsidRPr="00D13DF1">
        <w:rPr>
          <w:rFonts w:asciiTheme="minorEastAsia" w:hAnsiTheme="minorEastAsia" w:hint="eastAsia"/>
          <w:szCs w:val="21"/>
        </w:rPr>
        <w:t>保健所体制の</w:t>
      </w:r>
      <w:r w:rsidR="003A4DD4" w:rsidRPr="00D13DF1">
        <w:rPr>
          <w:rFonts w:hint="eastAsia"/>
          <w:szCs w:val="21"/>
        </w:rPr>
        <w:t>抜本的</w:t>
      </w:r>
      <w:r w:rsidR="003A4DD4">
        <w:rPr>
          <w:rFonts w:hint="eastAsia"/>
          <w:szCs w:val="21"/>
        </w:rPr>
        <w:t>な</w:t>
      </w:r>
      <w:r w:rsidR="004120C1" w:rsidRPr="00D13DF1">
        <w:rPr>
          <w:rFonts w:asciiTheme="minorEastAsia" w:hAnsiTheme="minorEastAsia" w:hint="eastAsia"/>
          <w:szCs w:val="21"/>
        </w:rPr>
        <w:t>強化をはじめとした以下の事項を</w:t>
      </w:r>
      <w:r w:rsidR="00AE014D" w:rsidRPr="00D13DF1">
        <w:rPr>
          <w:rFonts w:asciiTheme="minorEastAsia" w:hAnsiTheme="minorEastAsia" w:hint="eastAsia"/>
          <w:szCs w:val="21"/>
        </w:rPr>
        <w:t>、</w:t>
      </w:r>
      <w:r w:rsidR="004120C1" w:rsidRPr="00D13DF1">
        <w:rPr>
          <w:rFonts w:asciiTheme="minorEastAsia" w:hAnsiTheme="minorEastAsia" w:hint="eastAsia"/>
          <w:szCs w:val="21"/>
        </w:rPr>
        <w:t>大阪府に</w:t>
      </w:r>
      <w:r w:rsidR="00160953" w:rsidRPr="00D13DF1">
        <w:rPr>
          <w:rFonts w:asciiTheme="minorEastAsia" w:hAnsiTheme="minorEastAsia" w:hint="eastAsia"/>
          <w:szCs w:val="21"/>
        </w:rPr>
        <w:t>強く</w:t>
      </w:r>
      <w:r w:rsidR="004120C1" w:rsidRPr="00D13DF1">
        <w:rPr>
          <w:rFonts w:asciiTheme="minorEastAsia" w:hAnsiTheme="minorEastAsia" w:hint="eastAsia"/>
          <w:szCs w:val="21"/>
        </w:rPr>
        <w:t>要望します。</w:t>
      </w:r>
    </w:p>
    <w:p w:rsidR="004120C1" w:rsidRPr="00D13DF1" w:rsidRDefault="004120C1" w:rsidP="00186D8B">
      <w:pPr>
        <w:pStyle w:val="a3"/>
        <w:ind w:rightChars="17" w:right="36"/>
        <w:rPr>
          <w:sz w:val="21"/>
          <w:szCs w:val="21"/>
        </w:rPr>
      </w:pPr>
      <w:r w:rsidRPr="00D13DF1">
        <w:rPr>
          <w:rFonts w:hint="eastAsia"/>
          <w:sz w:val="21"/>
          <w:szCs w:val="21"/>
        </w:rPr>
        <w:t>記</w:t>
      </w:r>
      <w:r w:rsidR="00A42AF9" w:rsidRPr="00D13DF1">
        <w:rPr>
          <w:sz w:val="21"/>
          <w:szCs w:val="21"/>
        </w:rPr>
        <w:br/>
      </w:r>
    </w:p>
    <w:p w:rsidR="00603735" w:rsidRPr="00DC3C31" w:rsidRDefault="00603735" w:rsidP="00186D8B">
      <w:pPr>
        <w:ind w:left="210" w:rightChars="17" w:right="36" w:hangingChars="100" w:hanging="210"/>
        <w:jc w:val="left"/>
        <w:rPr>
          <w:rFonts w:asciiTheme="minorEastAsia" w:hAnsiTheme="minorEastAsia"/>
          <w:szCs w:val="21"/>
        </w:rPr>
      </w:pPr>
      <w:r w:rsidRPr="00D13DF1">
        <w:rPr>
          <w:rFonts w:asciiTheme="minorEastAsia" w:hAnsiTheme="minorEastAsia" w:hint="eastAsia"/>
          <w:szCs w:val="21"/>
        </w:rPr>
        <w:t>１</w:t>
      </w:r>
      <w:r w:rsidR="00D13DF1" w:rsidRPr="00DC3C31">
        <w:rPr>
          <w:rFonts w:asciiTheme="minorEastAsia" w:hAnsiTheme="minorEastAsia" w:hint="eastAsia"/>
          <w:szCs w:val="21"/>
        </w:rPr>
        <w:t>、ワクチン接種</w:t>
      </w:r>
      <w:r w:rsidR="000D7E7E" w:rsidRPr="00DC3C31">
        <w:rPr>
          <w:rFonts w:asciiTheme="minorEastAsia" w:hAnsiTheme="minorEastAsia" w:hint="eastAsia"/>
          <w:szCs w:val="21"/>
        </w:rPr>
        <w:t>の有効性を府民に周知徹底し、接種を</w:t>
      </w:r>
      <w:r w:rsidR="00D13DF1" w:rsidRPr="00DC3C31">
        <w:rPr>
          <w:rFonts w:asciiTheme="minorEastAsia" w:hAnsiTheme="minorEastAsia" w:hint="eastAsia"/>
          <w:szCs w:val="21"/>
        </w:rPr>
        <w:t>希望するすべての府民が円滑</w:t>
      </w:r>
      <w:r w:rsidR="000D7E7E" w:rsidRPr="00DC3C31">
        <w:rPr>
          <w:rFonts w:asciiTheme="minorEastAsia" w:hAnsiTheme="minorEastAsia" w:hint="eastAsia"/>
          <w:szCs w:val="21"/>
        </w:rPr>
        <w:t>かつ</w:t>
      </w:r>
      <w:r w:rsidR="00516617" w:rsidRPr="00DC3C31">
        <w:rPr>
          <w:rFonts w:asciiTheme="minorEastAsia" w:hAnsiTheme="minorEastAsia" w:hint="eastAsia"/>
          <w:szCs w:val="21"/>
        </w:rPr>
        <w:t>確実に</w:t>
      </w:r>
      <w:r w:rsidRPr="00DC3C31">
        <w:rPr>
          <w:rFonts w:asciiTheme="minorEastAsia" w:hAnsiTheme="minorEastAsia" w:hint="eastAsia"/>
          <w:szCs w:val="21"/>
        </w:rPr>
        <w:t>接種</w:t>
      </w:r>
      <w:r w:rsidR="00307399">
        <w:rPr>
          <w:rFonts w:asciiTheme="minorEastAsia" w:hAnsiTheme="minorEastAsia" w:hint="eastAsia"/>
          <w:szCs w:val="21"/>
        </w:rPr>
        <w:t>でき</w:t>
      </w:r>
      <w:r w:rsidR="00845BC8" w:rsidRPr="00DC3C31">
        <w:rPr>
          <w:rFonts w:asciiTheme="minorEastAsia" w:hAnsiTheme="minorEastAsia" w:hint="eastAsia"/>
          <w:szCs w:val="21"/>
        </w:rPr>
        <w:t>、</w:t>
      </w:r>
      <w:r w:rsidR="000D7E7E" w:rsidRPr="00DC3C31">
        <w:rPr>
          <w:rFonts w:asciiTheme="minorEastAsia" w:hAnsiTheme="minorEastAsia" w:hint="eastAsia"/>
          <w:szCs w:val="21"/>
        </w:rPr>
        <w:t>ワクチン接種が普及する</w:t>
      </w:r>
      <w:r w:rsidRPr="00DC3C31">
        <w:rPr>
          <w:rFonts w:asciiTheme="minorEastAsia" w:hAnsiTheme="minorEastAsia" w:hint="eastAsia"/>
          <w:szCs w:val="21"/>
        </w:rPr>
        <w:t>よう、国や市町村と連携してワクチン</w:t>
      </w:r>
      <w:r w:rsidR="00307399">
        <w:rPr>
          <w:rFonts w:asciiTheme="minorEastAsia" w:hAnsiTheme="minorEastAsia" w:hint="eastAsia"/>
          <w:szCs w:val="21"/>
        </w:rPr>
        <w:t>接種</w:t>
      </w:r>
      <w:r w:rsidRPr="00DC3C31">
        <w:rPr>
          <w:rFonts w:asciiTheme="minorEastAsia" w:hAnsiTheme="minorEastAsia" w:hint="eastAsia"/>
          <w:szCs w:val="21"/>
        </w:rPr>
        <w:t>体制を強化すること。</w:t>
      </w:r>
    </w:p>
    <w:p w:rsidR="00353C9A" w:rsidRPr="00DC3C31" w:rsidRDefault="00603735" w:rsidP="00186D8B">
      <w:pPr>
        <w:ind w:left="210" w:rightChars="17" w:right="36" w:hangingChars="100" w:hanging="210"/>
        <w:jc w:val="left"/>
        <w:rPr>
          <w:rFonts w:asciiTheme="minorEastAsia" w:hAnsiTheme="minorEastAsia"/>
          <w:szCs w:val="21"/>
        </w:rPr>
      </w:pPr>
      <w:r w:rsidRPr="00DC3C31">
        <w:rPr>
          <w:rFonts w:asciiTheme="minorEastAsia" w:hAnsiTheme="minorEastAsia" w:hint="eastAsia"/>
          <w:szCs w:val="21"/>
        </w:rPr>
        <w:t>２、ＰＣＲ検査を抜本的に拡充すること。</w:t>
      </w:r>
      <w:r w:rsidR="00353C9A" w:rsidRPr="00DC3C31">
        <w:rPr>
          <w:rFonts w:asciiTheme="minorEastAsia" w:hAnsiTheme="minorEastAsia" w:hint="eastAsia"/>
          <w:szCs w:val="21"/>
        </w:rPr>
        <w:t>感染者を</w:t>
      </w:r>
      <w:r w:rsidR="00353C9A" w:rsidRPr="00DC3C31">
        <w:rPr>
          <w:rFonts w:asciiTheme="minorEastAsia" w:hAnsiTheme="minorEastAsia"/>
          <w:szCs w:val="21"/>
        </w:rPr>
        <w:t>早期に発見・保護</w:t>
      </w:r>
      <w:r w:rsidR="00407A14" w:rsidRPr="00DC3C31">
        <w:rPr>
          <w:rFonts w:asciiTheme="minorEastAsia" w:hAnsiTheme="minorEastAsia" w:hint="eastAsia"/>
          <w:szCs w:val="21"/>
        </w:rPr>
        <w:t>し、</w:t>
      </w:r>
      <w:r w:rsidR="00353C9A" w:rsidRPr="00DC3C31">
        <w:rPr>
          <w:rFonts w:asciiTheme="minorEastAsia" w:hAnsiTheme="minorEastAsia"/>
          <w:szCs w:val="21"/>
        </w:rPr>
        <w:t>感染</w:t>
      </w:r>
      <w:r w:rsidR="00407A14" w:rsidRPr="00DC3C31">
        <w:rPr>
          <w:rFonts w:asciiTheme="minorEastAsia" w:hAnsiTheme="minorEastAsia" w:hint="eastAsia"/>
          <w:szCs w:val="21"/>
        </w:rPr>
        <w:t>拡大を</w:t>
      </w:r>
      <w:r w:rsidR="00407A14" w:rsidRPr="00DC3C31">
        <w:rPr>
          <w:rFonts w:asciiTheme="minorEastAsia" w:hAnsiTheme="minorEastAsia"/>
          <w:szCs w:val="21"/>
        </w:rPr>
        <w:t>防ぐ</w:t>
      </w:r>
      <w:r w:rsidR="00353C9A" w:rsidRPr="00DC3C31">
        <w:rPr>
          <w:rFonts w:asciiTheme="minorEastAsia" w:hAnsiTheme="minorEastAsia"/>
          <w:szCs w:val="21"/>
        </w:rPr>
        <w:t>ために、</w:t>
      </w:r>
      <w:r w:rsidR="00407A14" w:rsidRPr="00DC3C31">
        <w:rPr>
          <w:rFonts w:asciiTheme="minorEastAsia" w:hAnsiTheme="minorEastAsia" w:hint="eastAsia"/>
          <w:szCs w:val="21"/>
        </w:rPr>
        <w:t>希望する</w:t>
      </w:r>
      <w:r w:rsidR="00353C9A" w:rsidRPr="00DC3C31">
        <w:rPr>
          <w:rFonts w:asciiTheme="minorEastAsia" w:hAnsiTheme="minorEastAsia" w:hint="eastAsia"/>
          <w:szCs w:val="21"/>
        </w:rPr>
        <w:t>府民</w:t>
      </w:r>
      <w:r w:rsidR="00C75AEE" w:rsidRPr="00DC3C31">
        <w:rPr>
          <w:rFonts w:asciiTheme="minorEastAsia" w:hAnsiTheme="minorEastAsia"/>
          <w:szCs w:val="21"/>
        </w:rPr>
        <w:t>がＰＣＲ</w:t>
      </w:r>
      <w:r w:rsidR="00353C9A" w:rsidRPr="00DC3C31">
        <w:rPr>
          <w:rFonts w:asciiTheme="minorEastAsia" w:hAnsiTheme="minorEastAsia" w:hint="eastAsia"/>
          <w:szCs w:val="21"/>
        </w:rPr>
        <w:t>無料検査を</w:t>
      </w:r>
      <w:r w:rsidR="00C75AEE" w:rsidRPr="00DC3C31">
        <w:rPr>
          <w:rFonts w:asciiTheme="minorEastAsia" w:hAnsiTheme="minorEastAsia" w:hint="eastAsia"/>
          <w:szCs w:val="21"/>
        </w:rPr>
        <w:t>受け</w:t>
      </w:r>
      <w:r w:rsidR="00307399">
        <w:rPr>
          <w:rFonts w:asciiTheme="minorEastAsia" w:hAnsiTheme="minorEastAsia" w:hint="eastAsia"/>
          <w:szCs w:val="21"/>
        </w:rPr>
        <w:t>られる</w:t>
      </w:r>
      <w:r w:rsidR="00C75AEE" w:rsidRPr="00DC3C31">
        <w:rPr>
          <w:rFonts w:asciiTheme="minorEastAsia" w:hAnsiTheme="minorEastAsia" w:hint="eastAsia"/>
          <w:szCs w:val="21"/>
        </w:rPr>
        <w:t>ように</w:t>
      </w:r>
      <w:r w:rsidR="00DC3C31" w:rsidRPr="00DC3C31">
        <w:rPr>
          <w:rFonts w:asciiTheme="minorEastAsia" w:hAnsiTheme="minorEastAsia" w:hint="eastAsia"/>
          <w:szCs w:val="21"/>
        </w:rPr>
        <w:t>検査体制を</w:t>
      </w:r>
      <w:r w:rsidR="00C75AEE" w:rsidRPr="00DC3C31">
        <w:rPr>
          <w:rFonts w:asciiTheme="minorEastAsia" w:hAnsiTheme="minorEastAsia" w:hint="eastAsia"/>
          <w:szCs w:val="21"/>
        </w:rPr>
        <w:t>拡充</w:t>
      </w:r>
      <w:r w:rsidR="00353C9A" w:rsidRPr="00DC3C31">
        <w:rPr>
          <w:rFonts w:asciiTheme="minorEastAsia" w:hAnsiTheme="minorEastAsia"/>
          <w:szCs w:val="21"/>
        </w:rPr>
        <w:t>する</w:t>
      </w:r>
      <w:r w:rsidR="00353C9A" w:rsidRPr="00DC3C31">
        <w:rPr>
          <w:rFonts w:asciiTheme="minorEastAsia" w:hAnsiTheme="minorEastAsia" w:hint="eastAsia"/>
          <w:szCs w:val="21"/>
        </w:rPr>
        <w:t>こと</w:t>
      </w:r>
      <w:r w:rsidR="00353C9A" w:rsidRPr="00DC3C31">
        <w:rPr>
          <w:rFonts w:asciiTheme="minorEastAsia" w:hAnsiTheme="minorEastAsia"/>
          <w:szCs w:val="21"/>
        </w:rPr>
        <w:t>。</w:t>
      </w:r>
    </w:p>
    <w:p w:rsidR="00603735" w:rsidRPr="00DC3C31" w:rsidRDefault="00353C9A" w:rsidP="00186D8B">
      <w:pPr>
        <w:ind w:left="210" w:rightChars="17" w:right="36" w:hangingChars="100" w:hanging="210"/>
        <w:jc w:val="left"/>
        <w:rPr>
          <w:rFonts w:asciiTheme="minorEastAsia" w:hAnsiTheme="minorEastAsia"/>
          <w:szCs w:val="21"/>
        </w:rPr>
      </w:pPr>
      <w:r w:rsidRPr="00DC3C31">
        <w:rPr>
          <w:rFonts w:asciiTheme="minorEastAsia" w:hAnsiTheme="minorEastAsia" w:hint="eastAsia"/>
          <w:szCs w:val="21"/>
        </w:rPr>
        <w:t>３、</w:t>
      </w:r>
      <w:r w:rsidR="00603735" w:rsidRPr="00DC3C31">
        <w:rPr>
          <w:rFonts w:asciiTheme="minorEastAsia" w:hAnsiTheme="minorEastAsia" w:hint="eastAsia"/>
          <w:szCs w:val="21"/>
        </w:rPr>
        <w:t>高齢者施設の従事者等に実施している</w:t>
      </w:r>
      <w:r w:rsidR="001C00A6" w:rsidRPr="00DC3C31">
        <w:rPr>
          <w:rFonts w:asciiTheme="minorEastAsia" w:hAnsiTheme="minorEastAsia" w:hint="eastAsia"/>
          <w:szCs w:val="21"/>
        </w:rPr>
        <w:t>定期的な</w:t>
      </w:r>
      <w:r w:rsidR="00603735" w:rsidRPr="00DC3C31">
        <w:rPr>
          <w:rFonts w:asciiTheme="minorEastAsia" w:hAnsiTheme="minorEastAsia" w:hint="eastAsia"/>
          <w:szCs w:val="21"/>
        </w:rPr>
        <w:t>検査を、通所施設の従事者や利用者、医療従事者、幼稚</w:t>
      </w:r>
      <w:r w:rsidR="00DA3CE1" w:rsidRPr="00DC3C31">
        <w:rPr>
          <w:rFonts w:asciiTheme="minorEastAsia" w:hAnsiTheme="minorEastAsia" w:hint="eastAsia"/>
          <w:szCs w:val="21"/>
        </w:rPr>
        <w:t>園</w:t>
      </w:r>
      <w:r w:rsidR="00603735" w:rsidRPr="00DC3C31">
        <w:rPr>
          <w:rFonts w:asciiTheme="minorEastAsia" w:hAnsiTheme="minorEastAsia" w:hint="eastAsia"/>
          <w:szCs w:val="21"/>
        </w:rPr>
        <w:t>・小中学校・高等学校・特別支援学校の教職員、保育所・放課後学童保育の職員にも実施すること。</w:t>
      </w:r>
    </w:p>
    <w:p w:rsidR="00516617" w:rsidRPr="00DC3C31" w:rsidRDefault="00DC3C31" w:rsidP="00516617">
      <w:pPr>
        <w:ind w:left="210" w:rightChars="17" w:right="36" w:hangingChars="100" w:hanging="210"/>
        <w:rPr>
          <w:rFonts w:asciiTheme="minorEastAsia" w:hAnsiTheme="minorEastAsia"/>
          <w:szCs w:val="21"/>
        </w:rPr>
      </w:pPr>
      <w:r w:rsidRPr="00DC3C31">
        <w:rPr>
          <w:rFonts w:hint="eastAsia"/>
          <w:szCs w:val="21"/>
        </w:rPr>
        <w:t>４、保健所の保健師と</w:t>
      </w:r>
      <w:r w:rsidR="00407A14" w:rsidRPr="00DC3C31">
        <w:rPr>
          <w:rFonts w:hint="eastAsia"/>
          <w:szCs w:val="21"/>
        </w:rPr>
        <w:t>職員</w:t>
      </w:r>
      <w:r w:rsidR="00C75AEE" w:rsidRPr="00DC3C31">
        <w:rPr>
          <w:rFonts w:hint="eastAsia"/>
          <w:szCs w:val="21"/>
        </w:rPr>
        <w:t>を正規で大幅</w:t>
      </w:r>
      <w:r w:rsidR="00407A14" w:rsidRPr="00DC3C31">
        <w:rPr>
          <w:rFonts w:hint="eastAsia"/>
          <w:szCs w:val="21"/>
        </w:rPr>
        <w:t>増員</w:t>
      </w:r>
      <w:r w:rsidR="00C75AEE" w:rsidRPr="00DC3C31">
        <w:rPr>
          <w:rFonts w:hint="eastAsia"/>
          <w:szCs w:val="21"/>
        </w:rPr>
        <w:t>すること</w:t>
      </w:r>
      <w:r w:rsidR="00407A14" w:rsidRPr="00DC3C31">
        <w:rPr>
          <w:rFonts w:hint="eastAsia"/>
          <w:szCs w:val="21"/>
        </w:rPr>
        <w:t>をはじめ</w:t>
      </w:r>
      <w:r w:rsidR="006B6913" w:rsidRPr="00DC3C31">
        <w:rPr>
          <w:rFonts w:hint="eastAsia"/>
          <w:szCs w:val="21"/>
        </w:rPr>
        <w:t>、</w:t>
      </w:r>
      <w:r w:rsidR="00407A14" w:rsidRPr="00DC3C31">
        <w:rPr>
          <w:rFonts w:hint="eastAsia"/>
          <w:szCs w:val="21"/>
        </w:rPr>
        <w:t>保健所体制を抜本的に強化すること。</w:t>
      </w:r>
      <w:r w:rsidR="005B33D9" w:rsidRPr="00DC3C31">
        <w:rPr>
          <w:rFonts w:asciiTheme="minorEastAsia" w:hAnsiTheme="minorEastAsia" w:hint="eastAsia"/>
          <w:szCs w:val="21"/>
        </w:rPr>
        <w:t>医療</w:t>
      </w:r>
      <w:r w:rsidR="006B6913" w:rsidRPr="00DC3C31">
        <w:rPr>
          <w:rFonts w:asciiTheme="minorEastAsia" w:hAnsiTheme="minorEastAsia" w:hint="eastAsia"/>
          <w:szCs w:val="21"/>
        </w:rPr>
        <w:t>機関</w:t>
      </w:r>
      <w:r w:rsidR="00DA3CE1" w:rsidRPr="00DC3C31">
        <w:rPr>
          <w:rFonts w:asciiTheme="minorEastAsia" w:hAnsiTheme="minorEastAsia" w:hint="eastAsia"/>
          <w:szCs w:val="21"/>
        </w:rPr>
        <w:t>・医師会・消防署</w:t>
      </w:r>
      <w:r w:rsidR="006B6913" w:rsidRPr="00DC3C31">
        <w:rPr>
          <w:rFonts w:asciiTheme="minorEastAsia" w:hAnsiTheme="minorEastAsia" w:hint="eastAsia"/>
          <w:szCs w:val="21"/>
        </w:rPr>
        <w:t>と連携して保健所を通さずに入院・治療できる仕組みづくりのため</w:t>
      </w:r>
      <w:r w:rsidR="000D7E7E" w:rsidRPr="00DC3C31">
        <w:rPr>
          <w:rFonts w:asciiTheme="minorEastAsia" w:hAnsiTheme="minorEastAsia" w:hint="eastAsia"/>
          <w:szCs w:val="21"/>
        </w:rPr>
        <w:t>に</w:t>
      </w:r>
      <w:r w:rsidR="006B6913" w:rsidRPr="00DC3C31">
        <w:rPr>
          <w:rFonts w:asciiTheme="minorEastAsia" w:hAnsiTheme="minorEastAsia" w:hint="eastAsia"/>
          <w:szCs w:val="21"/>
        </w:rPr>
        <w:t>、大阪府が要請・調整すること。</w:t>
      </w:r>
    </w:p>
    <w:p w:rsidR="00672AEA" w:rsidRPr="00DC3C31" w:rsidRDefault="00022BDD" w:rsidP="00516617">
      <w:pPr>
        <w:ind w:left="210" w:rightChars="17" w:right="36" w:hangingChars="100" w:hanging="210"/>
        <w:rPr>
          <w:rFonts w:asciiTheme="minorEastAsia" w:hAnsiTheme="minorEastAsia"/>
          <w:szCs w:val="21"/>
        </w:rPr>
      </w:pPr>
      <w:r w:rsidRPr="00DC3C31">
        <w:rPr>
          <w:rFonts w:asciiTheme="minorEastAsia" w:hAnsiTheme="minorEastAsia" w:hint="eastAsia"/>
          <w:szCs w:val="21"/>
        </w:rPr>
        <w:t>５</w:t>
      </w:r>
      <w:r w:rsidR="00407A14" w:rsidRPr="00DC3C31">
        <w:rPr>
          <w:rFonts w:asciiTheme="minorEastAsia" w:hAnsiTheme="minorEastAsia" w:hint="eastAsia"/>
          <w:szCs w:val="21"/>
        </w:rPr>
        <w:t>．</w:t>
      </w:r>
      <w:r w:rsidR="002E7795" w:rsidRPr="00DC3C31">
        <w:rPr>
          <w:rFonts w:asciiTheme="minorEastAsia" w:hAnsiTheme="minorEastAsia" w:hint="eastAsia"/>
          <w:szCs w:val="21"/>
        </w:rPr>
        <w:t>医療崩壊を繰り返さないために、大阪府として</w:t>
      </w:r>
      <w:r w:rsidR="00516617" w:rsidRPr="002B7925">
        <w:rPr>
          <w:rFonts w:asciiTheme="minorEastAsia" w:hAnsiTheme="minorEastAsia" w:hint="eastAsia"/>
          <w:szCs w:val="21"/>
        </w:rPr>
        <w:t>急性期</w:t>
      </w:r>
      <w:r w:rsidR="000D7E7E" w:rsidRPr="002B7925">
        <w:rPr>
          <w:rFonts w:asciiTheme="minorEastAsia" w:hAnsiTheme="minorEastAsia" w:hint="eastAsia"/>
          <w:szCs w:val="21"/>
        </w:rPr>
        <w:t>・慢性期</w:t>
      </w:r>
      <w:r w:rsidR="002E7795" w:rsidRPr="002B7925">
        <w:rPr>
          <w:rFonts w:asciiTheme="minorEastAsia" w:hAnsiTheme="minorEastAsia" w:hint="eastAsia"/>
          <w:szCs w:val="21"/>
        </w:rPr>
        <w:t>病床</w:t>
      </w:r>
      <w:r w:rsidR="00516617" w:rsidRPr="00DC3C31">
        <w:rPr>
          <w:rFonts w:asciiTheme="minorEastAsia" w:hAnsiTheme="minorEastAsia" w:hint="eastAsia"/>
          <w:szCs w:val="21"/>
        </w:rPr>
        <w:t>の削減計画を中止すること。</w:t>
      </w:r>
    </w:p>
    <w:p w:rsidR="00022BDD" w:rsidRPr="00DC3C31" w:rsidRDefault="00022BDD" w:rsidP="00516617">
      <w:pPr>
        <w:ind w:left="210" w:rightChars="17" w:right="36" w:hangingChars="100" w:hanging="210"/>
        <w:rPr>
          <w:szCs w:val="21"/>
        </w:rPr>
      </w:pPr>
      <w:r w:rsidRPr="00DC3C31">
        <w:rPr>
          <w:rFonts w:hint="eastAsia"/>
          <w:szCs w:val="21"/>
        </w:rPr>
        <w:t>６．</w:t>
      </w:r>
      <w:r w:rsidR="00B94B0F" w:rsidRPr="00DC3C31">
        <w:rPr>
          <w:rFonts w:hint="eastAsia"/>
          <w:szCs w:val="21"/>
        </w:rPr>
        <w:t>臨時的医療施設・療養施設、発熱外来体制など医療体制全体を強化すること。</w:t>
      </w:r>
      <w:r w:rsidRPr="00DC3C31">
        <w:rPr>
          <w:rFonts w:hint="eastAsia"/>
          <w:szCs w:val="21"/>
        </w:rPr>
        <w:t>発熱外来補助金の復活と</w:t>
      </w:r>
      <w:r w:rsidRPr="00DC3C31">
        <w:rPr>
          <w:szCs w:val="21"/>
        </w:rPr>
        <w:t>診療報酬の引き上げ</w:t>
      </w:r>
      <w:r w:rsidRPr="00DC3C31">
        <w:rPr>
          <w:rFonts w:hint="eastAsia"/>
          <w:szCs w:val="21"/>
        </w:rPr>
        <w:t>を国に要請すること。医療機関への減収補填等の支援を実施すること。</w:t>
      </w:r>
    </w:p>
    <w:p w:rsidR="00F26690" w:rsidRPr="00DC3C31" w:rsidRDefault="00F26690" w:rsidP="00F26690">
      <w:pPr>
        <w:ind w:leftChars="-1" w:left="208" w:hangingChars="100" w:hanging="210"/>
        <w:rPr>
          <w:szCs w:val="21"/>
        </w:rPr>
      </w:pPr>
      <w:r w:rsidRPr="00DC3C31">
        <w:rPr>
          <w:szCs w:val="21"/>
        </w:rPr>
        <w:t>７、</w:t>
      </w:r>
      <w:r w:rsidRPr="00DC3C31">
        <w:rPr>
          <w:rFonts w:asciiTheme="minorEastAsia" w:hAnsiTheme="minorEastAsia"/>
          <w:sz w:val="22"/>
        </w:rPr>
        <w:t>国が</w:t>
      </w:r>
      <w:r w:rsidR="00DC3C31">
        <w:rPr>
          <w:rFonts w:asciiTheme="minorEastAsia" w:hAnsiTheme="minorEastAsia"/>
          <w:sz w:val="22"/>
        </w:rPr>
        <w:t>9月26日からの</w:t>
      </w:r>
      <w:r w:rsidRPr="00DC3C31">
        <w:rPr>
          <w:rFonts w:asciiTheme="minorEastAsia" w:hAnsiTheme="minorEastAsia"/>
          <w:sz w:val="22"/>
        </w:rPr>
        <w:t>「全数把握」</w:t>
      </w:r>
      <w:r w:rsidR="00DC3C31">
        <w:rPr>
          <w:rFonts w:asciiTheme="minorEastAsia" w:hAnsiTheme="minorEastAsia"/>
          <w:sz w:val="22"/>
        </w:rPr>
        <w:t>見直しを</w:t>
      </w:r>
      <w:r w:rsidR="00DC3C31">
        <w:rPr>
          <w:rFonts w:asciiTheme="minorEastAsia" w:hAnsiTheme="minorEastAsia" w:hint="eastAsia"/>
          <w:sz w:val="22"/>
          <w:shd w:val="clear" w:color="auto" w:fill="FFFFFF"/>
        </w:rPr>
        <w:t>表明したもとで、大阪府は</w:t>
      </w:r>
      <w:r w:rsidR="00307399">
        <w:rPr>
          <w:rFonts w:asciiTheme="minorEastAsia" w:hAnsiTheme="minorEastAsia" w:hint="eastAsia"/>
          <w:sz w:val="22"/>
          <w:shd w:val="clear" w:color="auto" w:fill="FFFFFF"/>
        </w:rPr>
        <w:t>専門家・</w:t>
      </w:r>
      <w:r w:rsidR="00DC3C31">
        <w:rPr>
          <w:rFonts w:asciiTheme="minorEastAsia" w:hAnsiTheme="minorEastAsia" w:hint="eastAsia"/>
          <w:sz w:val="22"/>
          <w:shd w:val="clear" w:color="auto" w:fill="FFFFFF"/>
        </w:rPr>
        <w:t>医療機関・保健所関係者の声を</w:t>
      </w:r>
      <w:r w:rsidR="00307399">
        <w:rPr>
          <w:rFonts w:asciiTheme="minorEastAsia" w:hAnsiTheme="minorEastAsia" w:hint="eastAsia"/>
          <w:sz w:val="22"/>
          <w:shd w:val="clear" w:color="auto" w:fill="FFFFFF"/>
        </w:rPr>
        <w:t>真摯に</w:t>
      </w:r>
      <w:r w:rsidR="00DC3C31">
        <w:rPr>
          <w:rFonts w:asciiTheme="minorEastAsia" w:hAnsiTheme="minorEastAsia" w:hint="eastAsia"/>
          <w:sz w:val="22"/>
          <w:shd w:val="clear" w:color="auto" w:fill="FFFFFF"/>
        </w:rPr>
        <w:t>聴き、丁寧に対応すること</w:t>
      </w:r>
      <w:r w:rsidRPr="00DC3C31">
        <w:rPr>
          <w:rFonts w:asciiTheme="minorEastAsia" w:hAnsiTheme="minorEastAsia" w:hint="eastAsia"/>
          <w:sz w:val="22"/>
          <w:shd w:val="clear" w:color="auto" w:fill="FFFFFF"/>
        </w:rPr>
        <w:t>。</w:t>
      </w:r>
    </w:p>
    <w:p w:rsidR="00353C9A" w:rsidRPr="00DC3C31" w:rsidRDefault="00F26690" w:rsidP="00186D8B">
      <w:pPr>
        <w:ind w:left="210" w:rightChars="17" w:right="36" w:hangingChars="100" w:hanging="210"/>
        <w:jc w:val="left"/>
        <w:rPr>
          <w:rFonts w:asciiTheme="minorEastAsia" w:hAnsiTheme="minorEastAsia"/>
          <w:szCs w:val="21"/>
        </w:rPr>
      </w:pPr>
      <w:r w:rsidRPr="00DC3C31">
        <w:rPr>
          <w:rFonts w:asciiTheme="minorEastAsia" w:hAnsiTheme="minorEastAsia" w:hint="eastAsia"/>
          <w:szCs w:val="21"/>
        </w:rPr>
        <w:t>８</w:t>
      </w:r>
      <w:r w:rsidR="002E7795" w:rsidRPr="00DC3C31">
        <w:rPr>
          <w:rFonts w:asciiTheme="minorEastAsia" w:hAnsiTheme="minorEastAsia" w:hint="eastAsia"/>
          <w:szCs w:val="21"/>
        </w:rPr>
        <w:t>、</w:t>
      </w:r>
      <w:r w:rsidR="00513AA1" w:rsidRPr="00DC3C31">
        <w:rPr>
          <w:rFonts w:asciiTheme="minorEastAsia" w:hAnsiTheme="minorEastAsia" w:hint="eastAsia"/>
          <w:szCs w:val="21"/>
        </w:rPr>
        <w:t>事業復活支援金を</w:t>
      </w:r>
      <w:r w:rsidR="00407A14" w:rsidRPr="00DC3C31">
        <w:rPr>
          <w:rFonts w:asciiTheme="minorEastAsia" w:hAnsiTheme="minorEastAsia" w:hint="eastAsia"/>
          <w:szCs w:val="21"/>
        </w:rPr>
        <w:t>持続化給付金</w:t>
      </w:r>
      <w:r w:rsidR="00513AA1" w:rsidRPr="00DC3C31">
        <w:rPr>
          <w:rFonts w:asciiTheme="minorEastAsia" w:hAnsiTheme="minorEastAsia" w:hint="eastAsia"/>
          <w:szCs w:val="21"/>
        </w:rPr>
        <w:t>なみに増額するよう</w:t>
      </w:r>
      <w:r w:rsidR="00407A14" w:rsidRPr="00DC3C31">
        <w:rPr>
          <w:rFonts w:asciiTheme="minorEastAsia" w:hAnsiTheme="minorEastAsia" w:hint="eastAsia"/>
          <w:szCs w:val="21"/>
        </w:rPr>
        <w:t>国に要請すること</w:t>
      </w:r>
      <w:r w:rsidR="00513AA1" w:rsidRPr="00DC3C31">
        <w:rPr>
          <w:rFonts w:asciiTheme="minorEastAsia" w:hAnsiTheme="minorEastAsia" w:hint="eastAsia"/>
          <w:szCs w:val="21"/>
        </w:rPr>
        <w:t>。減収となった事業者</w:t>
      </w:r>
      <w:r w:rsidR="00017D9D" w:rsidRPr="00DC3C31">
        <w:rPr>
          <w:rFonts w:asciiTheme="minorEastAsia" w:hAnsiTheme="minorEastAsia" w:hint="eastAsia"/>
          <w:szCs w:val="21"/>
        </w:rPr>
        <w:t>への</w:t>
      </w:r>
      <w:r w:rsidR="00513AA1" w:rsidRPr="00DC3C31">
        <w:rPr>
          <w:rFonts w:asciiTheme="minorEastAsia" w:hAnsiTheme="minorEastAsia" w:hint="eastAsia"/>
          <w:szCs w:val="21"/>
        </w:rPr>
        <w:t>府独自の支援制度を新設すること。</w:t>
      </w:r>
      <w:r w:rsidR="000D7E7E" w:rsidRPr="00DC3C31">
        <w:rPr>
          <w:rFonts w:asciiTheme="minorEastAsia" w:hAnsiTheme="minorEastAsia" w:hint="eastAsia"/>
          <w:szCs w:val="21"/>
        </w:rPr>
        <w:t>また、コロナ禍の影響で融資</w:t>
      </w:r>
      <w:r w:rsidR="005B33D9" w:rsidRPr="00DC3C31">
        <w:rPr>
          <w:rFonts w:asciiTheme="minorEastAsia" w:hAnsiTheme="minorEastAsia" w:hint="eastAsia"/>
          <w:szCs w:val="21"/>
        </w:rPr>
        <w:t>返済が難しい事業者に対し</w:t>
      </w:r>
      <w:r w:rsidR="00D13DF1" w:rsidRPr="00DC3C31">
        <w:rPr>
          <w:rFonts w:asciiTheme="minorEastAsia" w:hAnsiTheme="minorEastAsia" w:hint="eastAsia"/>
          <w:szCs w:val="21"/>
        </w:rPr>
        <w:t>、柔軟な対応を取るよう</w:t>
      </w:r>
      <w:r w:rsidR="005B33D9" w:rsidRPr="00DC3C31">
        <w:rPr>
          <w:rFonts w:asciiTheme="minorEastAsia" w:hAnsiTheme="minorEastAsia" w:hint="eastAsia"/>
          <w:szCs w:val="21"/>
        </w:rPr>
        <w:t>国や金融機関に要請し、具体化すること。</w:t>
      </w:r>
    </w:p>
    <w:p w:rsidR="00F064E9" w:rsidRPr="00D13DF1" w:rsidRDefault="00F26690" w:rsidP="00D13DF1">
      <w:pPr>
        <w:ind w:left="210" w:hangingChars="100" w:hanging="210"/>
      </w:pPr>
      <w:r w:rsidRPr="00DC3C31">
        <w:rPr>
          <w:rFonts w:asciiTheme="minorEastAsia" w:hAnsiTheme="minorEastAsia"/>
          <w:szCs w:val="21"/>
        </w:rPr>
        <w:t>９</w:t>
      </w:r>
      <w:r w:rsidR="00845A34" w:rsidRPr="00DC3C31">
        <w:rPr>
          <w:rFonts w:asciiTheme="minorEastAsia" w:hAnsiTheme="minorEastAsia"/>
          <w:szCs w:val="21"/>
        </w:rPr>
        <w:t>，</w:t>
      </w:r>
      <w:r w:rsidR="006A1261" w:rsidRPr="00DC3C31">
        <w:rPr>
          <w:rFonts w:asciiTheme="minorEastAsia" w:hAnsiTheme="minorEastAsia"/>
          <w:szCs w:val="21"/>
        </w:rPr>
        <w:t>府民に莫大な負の遺産</w:t>
      </w:r>
      <w:r w:rsidR="00C17397" w:rsidRPr="00DC3C31">
        <w:rPr>
          <w:rFonts w:asciiTheme="minorEastAsia" w:hAnsiTheme="minorEastAsia"/>
          <w:szCs w:val="21"/>
        </w:rPr>
        <w:t>となりかね</w:t>
      </w:r>
      <w:r w:rsidR="00B52E28" w:rsidRPr="00DC3C31">
        <w:rPr>
          <w:rFonts w:asciiTheme="minorEastAsia" w:hAnsiTheme="minorEastAsia"/>
          <w:szCs w:val="21"/>
        </w:rPr>
        <w:t>ない</w:t>
      </w:r>
      <w:r w:rsidR="00845A34" w:rsidRPr="00DC3C31">
        <w:rPr>
          <w:rFonts w:asciiTheme="minorEastAsia" w:hAnsiTheme="minorEastAsia"/>
          <w:szCs w:val="21"/>
        </w:rPr>
        <w:t>カジノ</w:t>
      </w:r>
      <w:r w:rsidR="00845A34" w:rsidRPr="00DC3C31">
        <w:rPr>
          <w:rFonts w:asciiTheme="minorEastAsia" w:hAnsiTheme="minorEastAsia" w:hint="eastAsia"/>
          <w:szCs w:val="21"/>
        </w:rPr>
        <w:t>・IR</w:t>
      </w:r>
      <w:r w:rsidR="006A1261" w:rsidRPr="00DC3C31">
        <w:rPr>
          <w:rFonts w:asciiTheme="minorEastAsia" w:hAnsiTheme="minorEastAsia" w:hint="eastAsia"/>
          <w:szCs w:val="21"/>
        </w:rPr>
        <w:t>建設</w:t>
      </w:r>
      <w:r w:rsidR="00B52E28" w:rsidRPr="00DC3C31">
        <w:rPr>
          <w:rFonts w:asciiTheme="minorEastAsia" w:hAnsiTheme="minorEastAsia" w:hint="eastAsia"/>
          <w:szCs w:val="21"/>
        </w:rPr>
        <w:t>を</w:t>
      </w:r>
      <w:r w:rsidR="006A1261" w:rsidRPr="00DC3C31">
        <w:rPr>
          <w:rFonts w:asciiTheme="minorEastAsia" w:hAnsiTheme="minorEastAsia" w:hint="eastAsia"/>
          <w:szCs w:val="21"/>
        </w:rPr>
        <w:t>ストップし、</w:t>
      </w:r>
      <w:r w:rsidR="006A1261" w:rsidRPr="00DC3C31">
        <w:rPr>
          <w:rFonts w:asciiTheme="minorEastAsia" w:hAnsiTheme="minorEastAsia"/>
          <w:szCs w:val="21"/>
        </w:rPr>
        <w:t>カジノ</w:t>
      </w:r>
      <w:r w:rsidR="006A1261" w:rsidRPr="00DC3C31">
        <w:rPr>
          <w:rFonts w:asciiTheme="minorEastAsia" w:hAnsiTheme="minorEastAsia" w:hint="eastAsia"/>
          <w:szCs w:val="21"/>
        </w:rPr>
        <w:t>・IR推進</w:t>
      </w:r>
      <w:r w:rsidR="00845A34" w:rsidRPr="00DC3C31">
        <w:rPr>
          <w:rFonts w:asciiTheme="minorEastAsia" w:hAnsiTheme="minorEastAsia" w:hint="eastAsia"/>
          <w:szCs w:val="21"/>
        </w:rPr>
        <w:t>の予算</w:t>
      </w:r>
      <w:r w:rsidR="006A1261" w:rsidRPr="00DC3C31">
        <w:rPr>
          <w:rFonts w:asciiTheme="minorEastAsia" w:hAnsiTheme="minorEastAsia" w:hint="eastAsia"/>
          <w:szCs w:val="21"/>
        </w:rPr>
        <w:t>・</w:t>
      </w:r>
      <w:r w:rsidR="00845A34" w:rsidRPr="00DC3C31">
        <w:rPr>
          <w:rFonts w:asciiTheme="minorEastAsia" w:hAnsiTheme="minorEastAsia" w:hint="eastAsia"/>
          <w:szCs w:val="21"/>
        </w:rPr>
        <w:t>職員をコロナ対策に回</w:t>
      </w:r>
      <w:r w:rsidR="006A1261" w:rsidRPr="00DC3C31">
        <w:rPr>
          <w:rFonts w:asciiTheme="minorEastAsia" w:hAnsiTheme="minorEastAsia" w:hint="eastAsia"/>
          <w:szCs w:val="21"/>
        </w:rPr>
        <w:t>すこと</w:t>
      </w:r>
      <w:r w:rsidR="00845A34" w:rsidRPr="00DC3C31">
        <w:rPr>
          <w:rFonts w:asciiTheme="minorEastAsia" w:hAnsiTheme="minorEastAsia" w:hint="eastAsia"/>
          <w:szCs w:val="21"/>
        </w:rPr>
        <w:t>。</w:t>
      </w:r>
      <w:r w:rsidR="00A42AF9" w:rsidRPr="00D13DF1">
        <w:rPr>
          <w:rFonts w:asciiTheme="minorEastAsia" w:hAnsiTheme="minorEastAsia" w:hint="eastAsia"/>
          <w:szCs w:val="21"/>
        </w:rPr>
        <w:t xml:space="preserve">　</w:t>
      </w:r>
      <w:r w:rsidR="00F064E9" w:rsidRPr="00D13DF1">
        <w:rPr>
          <w:rFonts w:hint="eastAsia"/>
        </w:rPr>
        <w:t xml:space="preserve">　　　　　　　　　　　　　　　　　　</w:t>
      </w:r>
    </w:p>
    <w:sectPr w:rsidR="00F064E9" w:rsidRPr="00D13DF1" w:rsidSect="003A4DD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F2" w:rsidRDefault="00E52AF2" w:rsidP="00DA28ED">
      <w:r>
        <w:separator/>
      </w:r>
    </w:p>
  </w:endnote>
  <w:endnote w:type="continuationSeparator" w:id="0">
    <w:p w:rsidR="00E52AF2" w:rsidRDefault="00E52AF2" w:rsidP="00DA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F2" w:rsidRDefault="00E52AF2" w:rsidP="00DA28ED">
      <w:r>
        <w:separator/>
      </w:r>
    </w:p>
  </w:footnote>
  <w:footnote w:type="continuationSeparator" w:id="0">
    <w:p w:rsidR="00E52AF2" w:rsidRDefault="00E52AF2" w:rsidP="00DA2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50"/>
    <w:rsid w:val="000138DD"/>
    <w:rsid w:val="00017D9D"/>
    <w:rsid w:val="00022BDD"/>
    <w:rsid w:val="0005346A"/>
    <w:rsid w:val="0006060A"/>
    <w:rsid w:val="000904BF"/>
    <w:rsid w:val="000D7E7E"/>
    <w:rsid w:val="0014743B"/>
    <w:rsid w:val="00150713"/>
    <w:rsid w:val="00160953"/>
    <w:rsid w:val="0016501C"/>
    <w:rsid w:val="00166641"/>
    <w:rsid w:val="00166F54"/>
    <w:rsid w:val="001804FF"/>
    <w:rsid w:val="00186D8B"/>
    <w:rsid w:val="001B16F8"/>
    <w:rsid w:val="001B4C6F"/>
    <w:rsid w:val="001B5F9A"/>
    <w:rsid w:val="001C00A6"/>
    <w:rsid w:val="001F328D"/>
    <w:rsid w:val="002426D6"/>
    <w:rsid w:val="00277102"/>
    <w:rsid w:val="002A1D59"/>
    <w:rsid w:val="002A6B26"/>
    <w:rsid w:val="002B7925"/>
    <w:rsid w:val="002D2561"/>
    <w:rsid w:val="002E67D3"/>
    <w:rsid w:val="002E7795"/>
    <w:rsid w:val="002F2907"/>
    <w:rsid w:val="0030655B"/>
    <w:rsid w:val="00306B4C"/>
    <w:rsid w:val="00307399"/>
    <w:rsid w:val="00324EF4"/>
    <w:rsid w:val="00332588"/>
    <w:rsid w:val="00336B30"/>
    <w:rsid w:val="00353C9A"/>
    <w:rsid w:val="00367429"/>
    <w:rsid w:val="003858CC"/>
    <w:rsid w:val="003A4DD4"/>
    <w:rsid w:val="003F3967"/>
    <w:rsid w:val="00407A14"/>
    <w:rsid w:val="004120C1"/>
    <w:rsid w:val="0043327D"/>
    <w:rsid w:val="004332BC"/>
    <w:rsid w:val="00435983"/>
    <w:rsid w:val="00440B23"/>
    <w:rsid w:val="00450E00"/>
    <w:rsid w:val="00464625"/>
    <w:rsid w:val="00472634"/>
    <w:rsid w:val="00475CAC"/>
    <w:rsid w:val="00483CA4"/>
    <w:rsid w:val="004A5A7D"/>
    <w:rsid w:val="004C2352"/>
    <w:rsid w:val="004C5A85"/>
    <w:rsid w:val="004E12BB"/>
    <w:rsid w:val="004F0D8E"/>
    <w:rsid w:val="00513AA1"/>
    <w:rsid w:val="00516617"/>
    <w:rsid w:val="005235C0"/>
    <w:rsid w:val="0053111E"/>
    <w:rsid w:val="005339AE"/>
    <w:rsid w:val="00535CDE"/>
    <w:rsid w:val="0055177B"/>
    <w:rsid w:val="00592930"/>
    <w:rsid w:val="005939C2"/>
    <w:rsid w:val="005B33D9"/>
    <w:rsid w:val="005C33C3"/>
    <w:rsid w:val="00600D85"/>
    <w:rsid w:val="00602050"/>
    <w:rsid w:val="00603735"/>
    <w:rsid w:val="006266A7"/>
    <w:rsid w:val="00672AEA"/>
    <w:rsid w:val="00691D7C"/>
    <w:rsid w:val="006A1261"/>
    <w:rsid w:val="006B5C45"/>
    <w:rsid w:val="006B6913"/>
    <w:rsid w:val="006B6DBE"/>
    <w:rsid w:val="006C7C86"/>
    <w:rsid w:val="006D6722"/>
    <w:rsid w:val="00712785"/>
    <w:rsid w:val="00722704"/>
    <w:rsid w:val="007243D1"/>
    <w:rsid w:val="007755C1"/>
    <w:rsid w:val="00787521"/>
    <w:rsid w:val="007D25CB"/>
    <w:rsid w:val="007D2C87"/>
    <w:rsid w:val="007E3A8F"/>
    <w:rsid w:val="007F339E"/>
    <w:rsid w:val="00845A34"/>
    <w:rsid w:val="00845BC8"/>
    <w:rsid w:val="00850C30"/>
    <w:rsid w:val="00864FC7"/>
    <w:rsid w:val="00871D8C"/>
    <w:rsid w:val="00896BB5"/>
    <w:rsid w:val="008D59E2"/>
    <w:rsid w:val="008E081F"/>
    <w:rsid w:val="008E0C08"/>
    <w:rsid w:val="008E5E24"/>
    <w:rsid w:val="00913345"/>
    <w:rsid w:val="00914B7E"/>
    <w:rsid w:val="0093597D"/>
    <w:rsid w:val="009D1B8D"/>
    <w:rsid w:val="009D246A"/>
    <w:rsid w:val="009D53DA"/>
    <w:rsid w:val="00A00575"/>
    <w:rsid w:val="00A41776"/>
    <w:rsid w:val="00A42AF9"/>
    <w:rsid w:val="00A54578"/>
    <w:rsid w:val="00A601CE"/>
    <w:rsid w:val="00A872B8"/>
    <w:rsid w:val="00A87F76"/>
    <w:rsid w:val="00AC6951"/>
    <w:rsid w:val="00AD30F9"/>
    <w:rsid w:val="00AE014D"/>
    <w:rsid w:val="00B055C7"/>
    <w:rsid w:val="00B10A4A"/>
    <w:rsid w:val="00B43F24"/>
    <w:rsid w:val="00B52E28"/>
    <w:rsid w:val="00B5689E"/>
    <w:rsid w:val="00B621CA"/>
    <w:rsid w:val="00B63527"/>
    <w:rsid w:val="00B808F8"/>
    <w:rsid w:val="00B94B0F"/>
    <w:rsid w:val="00BC5530"/>
    <w:rsid w:val="00C057BD"/>
    <w:rsid w:val="00C05ACA"/>
    <w:rsid w:val="00C0631D"/>
    <w:rsid w:val="00C17397"/>
    <w:rsid w:val="00C3028C"/>
    <w:rsid w:val="00C320E0"/>
    <w:rsid w:val="00C50435"/>
    <w:rsid w:val="00C75AEE"/>
    <w:rsid w:val="00C949E5"/>
    <w:rsid w:val="00CA0B13"/>
    <w:rsid w:val="00CB5272"/>
    <w:rsid w:val="00CD247E"/>
    <w:rsid w:val="00D13DF1"/>
    <w:rsid w:val="00D25C2B"/>
    <w:rsid w:val="00D53E9B"/>
    <w:rsid w:val="00D825B0"/>
    <w:rsid w:val="00D8641D"/>
    <w:rsid w:val="00D9110E"/>
    <w:rsid w:val="00DA28ED"/>
    <w:rsid w:val="00DA3CE1"/>
    <w:rsid w:val="00DA5B16"/>
    <w:rsid w:val="00DB028E"/>
    <w:rsid w:val="00DB3E7B"/>
    <w:rsid w:val="00DC3C31"/>
    <w:rsid w:val="00DD3381"/>
    <w:rsid w:val="00DE5614"/>
    <w:rsid w:val="00DE5E0C"/>
    <w:rsid w:val="00E52AF2"/>
    <w:rsid w:val="00E55562"/>
    <w:rsid w:val="00E93E9F"/>
    <w:rsid w:val="00EB213C"/>
    <w:rsid w:val="00EF3154"/>
    <w:rsid w:val="00F064E9"/>
    <w:rsid w:val="00F26690"/>
    <w:rsid w:val="00F343AA"/>
    <w:rsid w:val="00F43ECC"/>
    <w:rsid w:val="00F736FA"/>
    <w:rsid w:val="00F96BA9"/>
    <w:rsid w:val="00F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DABA762-58AC-4DED-9707-6B59DFCF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3C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33C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33C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33C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2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0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2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28ED"/>
  </w:style>
  <w:style w:type="paragraph" w:styleId="ab">
    <w:name w:val="footer"/>
    <w:basedOn w:val="a"/>
    <w:link w:val="ac"/>
    <w:uiPriority w:val="99"/>
    <w:unhideWhenUsed/>
    <w:rsid w:val="00DA28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28ED"/>
  </w:style>
  <w:style w:type="paragraph" w:styleId="ad">
    <w:name w:val="No Spacing"/>
    <w:uiPriority w:val="1"/>
    <w:qFormat/>
    <w:rsid w:val="0060373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kakushinkon1</cp:lastModifiedBy>
  <cp:revision>4</cp:revision>
  <cp:lastPrinted>2022-09-08T05:37:00Z</cp:lastPrinted>
  <dcterms:created xsi:type="dcterms:W3CDTF">2022-09-16T02:38:00Z</dcterms:created>
  <dcterms:modified xsi:type="dcterms:W3CDTF">2022-09-16T06:37:00Z</dcterms:modified>
</cp:coreProperties>
</file>